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652" w:rsidRPr="00495AEB" w:rsidRDefault="00017EFE" w:rsidP="00822916">
      <w:pPr>
        <w:pStyle w:val="Bezproreda"/>
        <w:rPr>
          <w:rFonts w:ascii="Times New Roman" w:hAnsi="Times New Roman" w:cs="Times New Roman"/>
          <w:b/>
          <w:i/>
        </w:rPr>
      </w:pPr>
      <w:r w:rsidRPr="00495AEB">
        <w:rPr>
          <w:rFonts w:ascii="Times New Roman" w:hAnsi="Times New Roman" w:cs="Times New Roman"/>
          <w:b/>
          <w:i/>
        </w:rPr>
        <w:t>DOM ZDRAVLJA ZADARSKE ŽUPANIJE</w:t>
      </w:r>
    </w:p>
    <w:p w:rsidR="00B239FD" w:rsidRPr="00495AEB" w:rsidRDefault="00B239FD" w:rsidP="00B239FD">
      <w:pPr>
        <w:pStyle w:val="Bezproreda"/>
        <w:rPr>
          <w:rFonts w:ascii="Times New Roman" w:hAnsi="Times New Roman" w:cs="Times New Roman"/>
          <w:b/>
          <w:i/>
        </w:rPr>
      </w:pPr>
      <w:r w:rsidRPr="00495AEB">
        <w:rPr>
          <w:rFonts w:ascii="Times New Roman" w:hAnsi="Times New Roman" w:cs="Times New Roman"/>
          <w:b/>
          <w:i/>
        </w:rPr>
        <w:t>ULICA IVANA MAŽURANIĆA 28/A</w:t>
      </w:r>
    </w:p>
    <w:p w:rsidR="00B239FD" w:rsidRPr="00495AEB" w:rsidRDefault="00B239FD" w:rsidP="00B239FD">
      <w:pPr>
        <w:pStyle w:val="Bezproreda"/>
        <w:rPr>
          <w:rFonts w:ascii="Times New Roman" w:hAnsi="Times New Roman" w:cs="Times New Roman"/>
          <w:b/>
          <w:i/>
        </w:rPr>
      </w:pPr>
      <w:r w:rsidRPr="00495AEB">
        <w:rPr>
          <w:rFonts w:ascii="Times New Roman" w:hAnsi="Times New Roman" w:cs="Times New Roman"/>
          <w:b/>
          <w:i/>
        </w:rPr>
        <w:t>23000 ZADAR</w:t>
      </w:r>
    </w:p>
    <w:p w:rsidR="00B239FD" w:rsidRPr="00495AEB" w:rsidRDefault="00B239FD" w:rsidP="00822916">
      <w:pPr>
        <w:pStyle w:val="Bezproreda"/>
        <w:rPr>
          <w:rFonts w:ascii="Times New Roman" w:hAnsi="Times New Roman" w:cs="Times New Roman"/>
          <w:b/>
        </w:rPr>
      </w:pPr>
    </w:p>
    <w:p w:rsidR="00B239FD" w:rsidRPr="00495AEB" w:rsidRDefault="00B239FD" w:rsidP="00B239FD">
      <w:pPr>
        <w:pStyle w:val="Bezproreda"/>
        <w:rPr>
          <w:rFonts w:ascii="Times New Roman" w:hAnsi="Times New Roman" w:cs="Times New Roman"/>
          <w:i/>
          <w:color w:val="000000" w:themeColor="text1"/>
        </w:rPr>
      </w:pPr>
      <w:r w:rsidRPr="00495AEB">
        <w:rPr>
          <w:rFonts w:ascii="Times New Roman" w:hAnsi="Times New Roman" w:cs="Times New Roman"/>
          <w:i/>
          <w:color w:val="000000" w:themeColor="text1"/>
        </w:rPr>
        <w:t>RKP:</w:t>
      </w:r>
      <w:r w:rsidR="00253904" w:rsidRPr="00495AEB">
        <w:rPr>
          <w:rFonts w:ascii="Times New Roman" w:hAnsi="Times New Roman" w:cs="Times New Roman"/>
          <w:i/>
          <w:color w:val="000000" w:themeColor="text1"/>
        </w:rPr>
        <w:t xml:space="preserve"> </w:t>
      </w:r>
      <w:r w:rsidRPr="00495AEB">
        <w:rPr>
          <w:rFonts w:ascii="Times New Roman" w:hAnsi="Times New Roman" w:cs="Times New Roman"/>
          <w:i/>
          <w:color w:val="000000" w:themeColor="text1"/>
        </w:rPr>
        <w:t>33976</w:t>
      </w:r>
    </w:p>
    <w:p w:rsidR="004A580B" w:rsidRPr="00495AEB" w:rsidRDefault="004A580B" w:rsidP="004A580B">
      <w:pPr>
        <w:pStyle w:val="Bezproreda"/>
        <w:rPr>
          <w:rFonts w:ascii="Times New Roman" w:hAnsi="Times New Roman" w:cs="Times New Roman"/>
          <w:i/>
          <w:color w:val="000000" w:themeColor="text1"/>
        </w:rPr>
      </w:pPr>
      <w:r w:rsidRPr="00495AEB">
        <w:rPr>
          <w:rFonts w:ascii="Times New Roman" w:hAnsi="Times New Roman" w:cs="Times New Roman"/>
          <w:i/>
          <w:color w:val="000000" w:themeColor="text1"/>
        </w:rPr>
        <w:t>MB</w:t>
      </w:r>
      <w:r w:rsidR="009B0AC5" w:rsidRPr="00495AEB">
        <w:rPr>
          <w:rFonts w:ascii="Times New Roman" w:hAnsi="Times New Roman" w:cs="Times New Roman"/>
          <w:i/>
          <w:color w:val="000000" w:themeColor="text1"/>
        </w:rPr>
        <w:t xml:space="preserve">: </w:t>
      </w:r>
      <w:r w:rsidR="00253904" w:rsidRPr="00495AEB">
        <w:rPr>
          <w:rFonts w:ascii="Times New Roman" w:hAnsi="Times New Roman" w:cs="Times New Roman"/>
          <w:i/>
          <w:color w:val="000000" w:themeColor="text1"/>
        </w:rPr>
        <w:t xml:space="preserve">  </w:t>
      </w:r>
      <w:r w:rsidRPr="00495AEB">
        <w:rPr>
          <w:rFonts w:ascii="Times New Roman" w:hAnsi="Times New Roman" w:cs="Times New Roman"/>
          <w:i/>
          <w:color w:val="000000" w:themeColor="text1"/>
        </w:rPr>
        <w:t>00713007</w:t>
      </w:r>
    </w:p>
    <w:p w:rsidR="004A580B" w:rsidRPr="00495AEB" w:rsidRDefault="004A580B" w:rsidP="004A580B">
      <w:pPr>
        <w:pStyle w:val="Bezproreda"/>
        <w:rPr>
          <w:rFonts w:ascii="Times New Roman" w:hAnsi="Times New Roman" w:cs="Times New Roman"/>
          <w:i/>
          <w:color w:val="000000" w:themeColor="text1"/>
        </w:rPr>
      </w:pPr>
      <w:r w:rsidRPr="00495AEB">
        <w:rPr>
          <w:rFonts w:ascii="Times New Roman" w:hAnsi="Times New Roman" w:cs="Times New Roman"/>
          <w:i/>
          <w:color w:val="000000" w:themeColor="text1"/>
        </w:rPr>
        <w:t>OIB</w:t>
      </w:r>
      <w:r w:rsidR="00863595" w:rsidRPr="00495AEB">
        <w:rPr>
          <w:rFonts w:ascii="Times New Roman" w:hAnsi="Times New Roman" w:cs="Times New Roman"/>
          <w:i/>
          <w:color w:val="000000" w:themeColor="text1"/>
        </w:rPr>
        <w:t>:</w:t>
      </w:r>
      <w:r w:rsidR="009B0AC5" w:rsidRPr="00495AEB">
        <w:rPr>
          <w:rFonts w:ascii="Times New Roman" w:hAnsi="Times New Roman" w:cs="Times New Roman"/>
          <w:i/>
          <w:color w:val="000000" w:themeColor="text1"/>
        </w:rPr>
        <w:t xml:space="preserve"> </w:t>
      </w:r>
      <w:r w:rsidRPr="00495AEB">
        <w:rPr>
          <w:rFonts w:ascii="Times New Roman" w:hAnsi="Times New Roman" w:cs="Times New Roman"/>
          <w:i/>
          <w:color w:val="000000" w:themeColor="text1"/>
          <w:shd w:val="clear" w:color="auto" w:fill="F8F8F8"/>
        </w:rPr>
        <w:t>82455745471</w:t>
      </w:r>
      <w:r w:rsidRPr="00495AEB">
        <w:rPr>
          <w:rFonts w:ascii="Times New Roman" w:hAnsi="Times New Roman" w:cs="Times New Roman"/>
          <w:i/>
          <w:color w:val="000000" w:themeColor="text1"/>
        </w:rPr>
        <w:t xml:space="preserve"> </w:t>
      </w:r>
    </w:p>
    <w:p w:rsidR="00B239FD" w:rsidRPr="00495AEB" w:rsidRDefault="00B239FD" w:rsidP="004A580B">
      <w:pPr>
        <w:pStyle w:val="Bezproreda"/>
        <w:rPr>
          <w:rFonts w:ascii="Times New Roman" w:hAnsi="Times New Roman" w:cs="Times New Roman"/>
          <w:i/>
          <w:color w:val="000000" w:themeColor="text1"/>
        </w:rPr>
      </w:pPr>
    </w:p>
    <w:p w:rsidR="003C0706" w:rsidRPr="00495AEB" w:rsidRDefault="009B0AC5" w:rsidP="004A580B">
      <w:pPr>
        <w:pStyle w:val="Bezproreda"/>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Razina: </w:t>
      </w:r>
      <w:r w:rsidR="003C0706" w:rsidRPr="00495AEB">
        <w:rPr>
          <w:rFonts w:ascii="Times New Roman" w:hAnsi="Times New Roman" w:cs="Times New Roman"/>
          <w:i/>
          <w:color w:val="000000" w:themeColor="text1"/>
        </w:rPr>
        <w:t>31</w:t>
      </w:r>
    </w:p>
    <w:p w:rsidR="003C0706" w:rsidRPr="00495AEB" w:rsidRDefault="003C0706" w:rsidP="004A580B">
      <w:pPr>
        <w:pStyle w:val="Bezproreda"/>
        <w:rPr>
          <w:rFonts w:ascii="Times New Roman" w:hAnsi="Times New Roman" w:cs="Times New Roman"/>
          <w:i/>
          <w:color w:val="000000" w:themeColor="text1"/>
        </w:rPr>
      </w:pPr>
      <w:r w:rsidRPr="00495AEB">
        <w:rPr>
          <w:rFonts w:ascii="Times New Roman" w:hAnsi="Times New Roman" w:cs="Times New Roman"/>
          <w:i/>
          <w:color w:val="000000" w:themeColor="text1"/>
        </w:rPr>
        <w:t>Razdjel: 000</w:t>
      </w:r>
    </w:p>
    <w:p w:rsidR="003C0706" w:rsidRPr="00495AEB" w:rsidRDefault="003C0706" w:rsidP="004A580B">
      <w:pPr>
        <w:pStyle w:val="Bezproreda"/>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Šifra djelatnosti: </w:t>
      </w:r>
      <w:r w:rsidR="00253904" w:rsidRPr="00495AEB">
        <w:rPr>
          <w:rFonts w:ascii="Times New Roman" w:hAnsi="Times New Roman" w:cs="Times New Roman"/>
          <w:i/>
          <w:color w:val="000000" w:themeColor="text1"/>
        </w:rPr>
        <w:t>8690</w:t>
      </w:r>
    </w:p>
    <w:p w:rsidR="003C0706" w:rsidRPr="00495AEB" w:rsidRDefault="003C0706" w:rsidP="004A580B">
      <w:pPr>
        <w:pStyle w:val="Bezproreda"/>
        <w:rPr>
          <w:rFonts w:ascii="Times New Roman" w:hAnsi="Times New Roman" w:cs="Times New Roman"/>
          <w:i/>
          <w:color w:val="000000" w:themeColor="text1"/>
        </w:rPr>
      </w:pPr>
      <w:r w:rsidRPr="00495AEB">
        <w:rPr>
          <w:rFonts w:ascii="Times New Roman" w:hAnsi="Times New Roman" w:cs="Times New Roman"/>
          <w:i/>
          <w:color w:val="000000" w:themeColor="text1"/>
        </w:rPr>
        <w:t>Razdoblje: 01.01 – 31.12.</w:t>
      </w:r>
      <w:r w:rsidR="00253904" w:rsidRPr="00495AEB">
        <w:rPr>
          <w:rFonts w:ascii="Times New Roman" w:hAnsi="Times New Roman" w:cs="Times New Roman"/>
          <w:i/>
          <w:color w:val="000000" w:themeColor="text1"/>
        </w:rPr>
        <w:t>2018.g.</w:t>
      </w:r>
      <w:r w:rsidRPr="00495AEB">
        <w:rPr>
          <w:rFonts w:ascii="Times New Roman" w:hAnsi="Times New Roman" w:cs="Times New Roman"/>
          <w:i/>
          <w:color w:val="000000" w:themeColor="text1"/>
        </w:rPr>
        <w:t>.</w:t>
      </w:r>
    </w:p>
    <w:p w:rsidR="00863595" w:rsidRPr="00495AEB" w:rsidRDefault="00863595" w:rsidP="004A580B">
      <w:pPr>
        <w:pStyle w:val="Bezproreda"/>
        <w:rPr>
          <w:rFonts w:ascii="Times New Roman" w:hAnsi="Times New Roman" w:cs="Times New Roman"/>
          <w:b/>
          <w:color w:val="000000" w:themeColor="text1"/>
        </w:rPr>
      </w:pPr>
    </w:p>
    <w:p w:rsidR="000C616E" w:rsidRPr="00495AEB" w:rsidRDefault="003C0706" w:rsidP="00822916">
      <w:pPr>
        <w:pStyle w:val="Bezproreda"/>
        <w:rPr>
          <w:rFonts w:ascii="Times New Roman" w:hAnsi="Times New Roman" w:cs="Times New Roman"/>
          <w:i/>
        </w:rPr>
      </w:pPr>
      <w:proofErr w:type="spellStart"/>
      <w:r w:rsidRPr="00495AEB">
        <w:rPr>
          <w:rFonts w:ascii="Times New Roman" w:hAnsi="Times New Roman" w:cs="Times New Roman"/>
          <w:i/>
        </w:rPr>
        <w:t>Ur.broj</w:t>
      </w:r>
      <w:proofErr w:type="spellEnd"/>
      <w:r w:rsidRPr="00495AEB">
        <w:rPr>
          <w:rFonts w:ascii="Times New Roman" w:hAnsi="Times New Roman" w:cs="Times New Roman"/>
          <w:i/>
        </w:rPr>
        <w:t>:</w:t>
      </w:r>
      <w:r w:rsidR="00CC59F1" w:rsidRPr="00495AEB">
        <w:rPr>
          <w:rFonts w:ascii="Times New Roman" w:hAnsi="Times New Roman" w:cs="Times New Roman"/>
          <w:i/>
        </w:rPr>
        <w:t xml:space="preserve"> 01 -553</w:t>
      </w:r>
      <w:r w:rsidR="00253904" w:rsidRPr="00495AEB">
        <w:rPr>
          <w:rFonts w:ascii="Times New Roman" w:hAnsi="Times New Roman" w:cs="Times New Roman"/>
          <w:i/>
        </w:rPr>
        <w:t>/2019</w:t>
      </w:r>
    </w:p>
    <w:p w:rsidR="00CB2E12" w:rsidRPr="00495AEB" w:rsidRDefault="0030663C" w:rsidP="00495AEB">
      <w:pPr>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Zadar, </w:t>
      </w:r>
      <w:r w:rsidR="000C616E" w:rsidRPr="00495AEB">
        <w:rPr>
          <w:rFonts w:ascii="Times New Roman" w:hAnsi="Times New Roman" w:cs="Times New Roman"/>
          <w:i/>
          <w:color w:val="000000" w:themeColor="text1"/>
        </w:rPr>
        <w:t>2</w:t>
      </w:r>
      <w:r w:rsidR="00253904" w:rsidRPr="00495AEB">
        <w:rPr>
          <w:rFonts w:ascii="Times New Roman" w:hAnsi="Times New Roman" w:cs="Times New Roman"/>
          <w:i/>
          <w:color w:val="000000" w:themeColor="text1"/>
        </w:rPr>
        <w:t>8</w:t>
      </w:r>
      <w:r w:rsidR="00863595" w:rsidRPr="00495AEB">
        <w:rPr>
          <w:rFonts w:ascii="Times New Roman" w:hAnsi="Times New Roman" w:cs="Times New Roman"/>
          <w:i/>
          <w:color w:val="000000" w:themeColor="text1"/>
        </w:rPr>
        <w:t>. siječnja 201</w:t>
      </w:r>
      <w:r w:rsidR="00253904" w:rsidRPr="00495AEB">
        <w:rPr>
          <w:rFonts w:ascii="Times New Roman" w:hAnsi="Times New Roman" w:cs="Times New Roman"/>
          <w:i/>
          <w:color w:val="000000" w:themeColor="text1"/>
        </w:rPr>
        <w:t>9</w:t>
      </w:r>
      <w:r w:rsidR="00863595" w:rsidRPr="00495AEB">
        <w:rPr>
          <w:rFonts w:ascii="Times New Roman" w:hAnsi="Times New Roman" w:cs="Times New Roman"/>
          <w:i/>
          <w:color w:val="000000" w:themeColor="text1"/>
        </w:rPr>
        <w:t>. godine</w:t>
      </w:r>
    </w:p>
    <w:p w:rsidR="00495AEB" w:rsidRPr="00495AEB" w:rsidRDefault="00495AEB" w:rsidP="005E52C4">
      <w:pPr>
        <w:pStyle w:val="Bezproreda"/>
        <w:jc w:val="center"/>
        <w:rPr>
          <w:rFonts w:ascii="Times New Roman" w:hAnsi="Times New Roman" w:cs="Times New Roman"/>
          <w:b/>
        </w:rPr>
      </w:pPr>
    </w:p>
    <w:p w:rsidR="00C429C4" w:rsidRDefault="00C429C4" w:rsidP="005E52C4">
      <w:pPr>
        <w:pStyle w:val="Bezproreda"/>
        <w:jc w:val="center"/>
        <w:rPr>
          <w:rFonts w:ascii="Times New Roman" w:hAnsi="Times New Roman" w:cs="Times New Roman"/>
          <w:b/>
          <w:i/>
        </w:rPr>
      </w:pPr>
      <w:r w:rsidRPr="00495AEB">
        <w:rPr>
          <w:rFonts w:ascii="Times New Roman" w:hAnsi="Times New Roman" w:cs="Times New Roman"/>
          <w:b/>
          <w:i/>
        </w:rPr>
        <w:t>BILJEŠKE UZ FINANCIJS</w:t>
      </w:r>
      <w:r w:rsidR="003C0706" w:rsidRPr="00495AEB">
        <w:rPr>
          <w:rFonts w:ascii="Times New Roman" w:hAnsi="Times New Roman" w:cs="Times New Roman"/>
          <w:b/>
          <w:i/>
        </w:rPr>
        <w:t>KE  IZVJEŠTAJE</w:t>
      </w:r>
      <w:r w:rsidR="004C683A">
        <w:rPr>
          <w:rFonts w:ascii="Times New Roman" w:hAnsi="Times New Roman" w:cs="Times New Roman"/>
          <w:b/>
          <w:i/>
        </w:rPr>
        <w:t xml:space="preserve"> ZA</w:t>
      </w:r>
    </w:p>
    <w:p w:rsidR="003C0706" w:rsidRPr="00495AEB" w:rsidRDefault="003C0706" w:rsidP="005E52C4">
      <w:pPr>
        <w:pStyle w:val="Bezproreda"/>
        <w:jc w:val="center"/>
        <w:rPr>
          <w:rFonts w:ascii="Times New Roman" w:hAnsi="Times New Roman" w:cs="Times New Roman"/>
          <w:b/>
          <w:i/>
        </w:rPr>
      </w:pPr>
    </w:p>
    <w:p w:rsidR="003C0706" w:rsidRPr="00495AEB" w:rsidRDefault="003C0706" w:rsidP="005E52C4">
      <w:pPr>
        <w:pStyle w:val="Bezproreda"/>
        <w:jc w:val="center"/>
        <w:rPr>
          <w:rFonts w:ascii="Times New Roman" w:hAnsi="Times New Roman" w:cs="Times New Roman"/>
          <w:b/>
          <w:i/>
        </w:rPr>
      </w:pPr>
      <w:r w:rsidRPr="00495AEB">
        <w:rPr>
          <w:rFonts w:ascii="Times New Roman" w:hAnsi="Times New Roman" w:cs="Times New Roman"/>
          <w:b/>
          <w:i/>
        </w:rPr>
        <w:t>DOM ZDRAVLJA ZADARSKE ŽUPANIJE OD 01.01. 201</w:t>
      </w:r>
      <w:r w:rsidR="00253904" w:rsidRPr="00495AEB">
        <w:rPr>
          <w:rFonts w:ascii="Times New Roman" w:hAnsi="Times New Roman" w:cs="Times New Roman"/>
          <w:b/>
          <w:i/>
        </w:rPr>
        <w:t>8</w:t>
      </w:r>
      <w:r w:rsidRPr="00495AEB">
        <w:rPr>
          <w:rFonts w:ascii="Times New Roman" w:hAnsi="Times New Roman" w:cs="Times New Roman"/>
          <w:b/>
          <w:i/>
        </w:rPr>
        <w:t>. – 31.12.201</w:t>
      </w:r>
      <w:r w:rsidR="00253904" w:rsidRPr="00495AEB">
        <w:rPr>
          <w:rFonts w:ascii="Times New Roman" w:hAnsi="Times New Roman" w:cs="Times New Roman"/>
          <w:b/>
          <w:i/>
        </w:rPr>
        <w:t>8</w:t>
      </w:r>
      <w:r w:rsidRPr="00495AEB">
        <w:rPr>
          <w:rFonts w:ascii="Times New Roman" w:hAnsi="Times New Roman" w:cs="Times New Roman"/>
          <w:b/>
          <w:i/>
        </w:rPr>
        <w:t>. GODINE</w:t>
      </w:r>
    </w:p>
    <w:p w:rsidR="005B126C" w:rsidRPr="00495AEB" w:rsidRDefault="005B126C" w:rsidP="005E52C4">
      <w:pPr>
        <w:pStyle w:val="Bezproreda"/>
        <w:jc w:val="center"/>
        <w:rPr>
          <w:rFonts w:ascii="Times New Roman" w:hAnsi="Times New Roman" w:cs="Times New Roman"/>
          <w:b/>
          <w:i/>
        </w:rPr>
      </w:pPr>
    </w:p>
    <w:p w:rsidR="00C429C4" w:rsidRPr="00495AEB" w:rsidRDefault="00C429C4" w:rsidP="00F76FEC">
      <w:pPr>
        <w:pStyle w:val="Bezproreda"/>
        <w:jc w:val="both"/>
        <w:rPr>
          <w:rFonts w:ascii="Times New Roman" w:hAnsi="Times New Roman" w:cs="Times New Roman"/>
          <w:i/>
          <w:color w:val="000000" w:themeColor="text1"/>
        </w:rPr>
      </w:pPr>
    </w:p>
    <w:p w:rsidR="005B126C" w:rsidRDefault="005B126C" w:rsidP="005B126C">
      <w:pPr>
        <w:pStyle w:val="Bezproreda"/>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U bilješkama koje su sastavni dio financijskih izvještaja obrazlažu se odstupanja </w:t>
      </w:r>
      <w:r w:rsidR="00F63CBD" w:rsidRPr="00495AEB">
        <w:rPr>
          <w:rFonts w:ascii="Times New Roman" w:hAnsi="Times New Roman" w:cs="Times New Roman"/>
          <w:i/>
          <w:color w:val="000000" w:themeColor="text1"/>
        </w:rPr>
        <w:t xml:space="preserve">u </w:t>
      </w:r>
      <w:r w:rsidRPr="00495AEB">
        <w:rPr>
          <w:rFonts w:ascii="Times New Roman" w:hAnsi="Times New Roman" w:cs="Times New Roman"/>
          <w:i/>
          <w:color w:val="000000" w:themeColor="text1"/>
        </w:rPr>
        <w:t xml:space="preserve">odnosu na prethodno </w:t>
      </w:r>
      <w:r w:rsidR="00520019" w:rsidRPr="00495AEB">
        <w:rPr>
          <w:rFonts w:ascii="Times New Roman" w:hAnsi="Times New Roman" w:cs="Times New Roman"/>
          <w:i/>
          <w:color w:val="000000" w:themeColor="text1"/>
        </w:rPr>
        <w:t xml:space="preserve">izvještajno </w:t>
      </w:r>
      <w:r w:rsidRPr="00495AEB">
        <w:rPr>
          <w:rFonts w:ascii="Times New Roman" w:hAnsi="Times New Roman" w:cs="Times New Roman"/>
          <w:i/>
          <w:color w:val="000000" w:themeColor="text1"/>
        </w:rPr>
        <w:t>razdoblje.</w:t>
      </w:r>
    </w:p>
    <w:p w:rsidR="004C683A" w:rsidRPr="00495AEB" w:rsidRDefault="004C683A" w:rsidP="005B126C">
      <w:pPr>
        <w:pStyle w:val="Bezproreda"/>
        <w:jc w:val="both"/>
        <w:rPr>
          <w:rFonts w:ascii="Times New Roman" w:hAnsi="Times New Roman" w:cs="Times New Roman"/>
          <w:i/>
          <w:color w:val="000000" w:themeColor="text1"/>
        </w:rPr>
      </w:pPr>
    </w:p>
    <w:p w:rsidR="003C0706" w:rsidRPr="00495AEB" w:rsidRDefault="00926B10" w:rsidP="00386B29">
      <w:pPr>
        <w:pStyle w:val="Bezproreda"/>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Bilješke uz </w:t>
      </w:r>
      <w:r w:rsidR="005B126C" w:rsidRPr="00495AEB">
        <w:rPr>
          <w:rFonts w:ascii="Times New Roman" w:hAnsi="Times New Roman" w:cs="Times New Roman"/>
          <w:i/>
          <w:color w:val="000000" w:themeColor="text1"/>
        </w:rPr>
        <w:t>f</w:t>
      </w:r>
      <w:r w:rsidRPr="00495AEB">
        <w:rPr>
          <w:rFonts w:ascii="Times New Roman" w:hAnsi="Times New Roman" w:cs="Times New Roman"/>
          <w:i/>
          <w:color w:val="000000" w:themeColor="text1"/>
        </w:rPr>
        <w:t xml:space="preserve">inancijske izvještaje izrađene su sukladno </w:t>
      </w:r>
      <w:r w:rsidR="00386B29" w:rsidRPr="00495AEB">
        <w:rPr>
          <w:rFonts w:ascii="Times New Roman" w:hAnsi="Times New Roman" w:cs="Times New Roman"/>
          <w:i/>
          <w:color w:val="000000" w:themeColor="text1"/>
        </w:rPr>
        <w:t xml:space="preserve">Pravilniku o financijskom izvještavanju u proračunskom računovodstvu i </w:t>
      </w:r>
      <w:hyperlink r:id="rId8" w:history="1">
        <w:r w:rsidR="004E0574" w:rsidRPr="00495AEB">
          <w:rPr>
            <w:rFonts w:ascii="Times New Roman" w:eastAsia="Times New Roman" w:hAnsi="Times New Roman" w:cs="Times New Roman"/>
            <w:i/>
            <w:color w:val="000000" w:themeColor="text1"/>
            <w:spacing w:val="3"/>
            <w:lang w:eastAsia="hr-HR"/>
          </w:rPr>
          <w:t>Pravilnik</w:t>
        </w:r>
        <w:r w:rsidR="002005B0" w:rsidRPr="00495AEB">
          <w:rPr>
            <w:rFonts w:ascii="Times New Roman" w:eastAsia="Times New Roman" w:hAnsi="Times New Roman" w:cs="Times New Roman"/>
            <w:i/>
            <w:color w:val="000000" w:themeColor="text1"/>
            <w:spacing w:val="3"/>
            <w:lang w:eastAsia="hr-HR"/>
          </w:rPr>
          <w:t>u</w:t>
        </w:r>
        <w:r w:rsidR="004E0574" w:rsidRPr="00495AEB">
          <w:rPr>
            <w:rFonts w:ascii="Times New Roman" w:eastAsia="Times New Roman" w:hAnsi="Times New Roman" w:cs="Times New Roman"/>
            <w:i/>
            <w:color w:val="000000" w:themeColor="text1"/>
            <w:spacing w:val="3"/>
            <w:lang w:eastAsia="hr-HR"/>
          </w:rPr>
          <w:t xml:space="preserve"> o izmjenama Pravilnika o financijskom izvještavanju u proračunskom računovodstvu</w:t>
        </w:r>
      </w:hyperlink>
      <w:r w:rsidR="004E0574" w:rsidRPr="00495AEB">
        <w:rPr>
          <w:rFonts w:ascii="Times New Roman" w:hAnsi="Times New Roman" w:cs="Times New Roman"/>
          <w:i/>
          <w:color w:val="000000" w:themeColor="text1"/>
        </w:rPr>
        <w:t xml:space="preserve"> </w:t>
      </w:r>
      <w:r w:rsidR="006C47AF" w:rsidRPr="00495AEB">
        <w:rPr>
          <w:rFonts w:ascii="Times New Roman" w:hAnsi="Times New Roman" w:cs="Times New Roman"/>
          <w:i/>
          <w:color w:val="000000" w:themeColor="text1"/>
        </w:rPr>
        <w:t>(NN 3/15, NN 93/15</w:t>
      </w:r>
      <w:r w:rsidR="006B2F5E" w:rsidRPr="00495AEB">
        <w:rPr>
          <w:rFonts w:ascii="Times New Roman" w:hAnsi="Times New Roman" w:cs="Times New Roman"/>
          <w:i/>
          <w:color w:val="000000" w:themeColor="text1"/>
        </w:rPr>
        <w:t xml:space="preserve">, </w:t>
      </w:r>
      <w:r w:rsidR="006C47AF" w:rsidRPr="00495AEB">
        <w:rPr>
          <w:rFonts w:ascii="Times New Roman" w:hAnsi="Times New Roman" w:cs="Times New Roman"/>
          <w:i/>
          <w:color w:val="000000" w:themeColor="text1"/>
        </w:rPr>
        <w:t>135/15</w:t>
      </w:r>
      <w:r w:rsidR="006C4ED0" w:rsidRPr="00495AEB">
        <w:rPr>
          <w:rFonts w:ascii="Times New Roman" w:hAnsi="Times New Roman" w:cs="Times New Roman"/>
          <w:i/>
          <w:color w:val="000000" w:themeColor="text1"/>
        </w:rPr>
        <w:t>, NN 2/17</w:t>
      </w:r>
      <w:r w:rsidR="007B0155" w:rsidRPr="00495AEB">
        <w:rPr>
          <w:rFonts w:ascii="Times New Roman" w:hAnsi="Times New Roman" w:cs="Times New Roman"/>
          <w:i/>
          <w:color w:val="000000" w:themeColor="text1"/>
        </w:rPr>
        <w:t>,</w:t>
      </w:r>
      <w:r w:rsidR="006C4ED0" w:rsidRPr="00495AEB">
        <w:rPr>
          <w:rFonts w:ascii="Times New Roman" w:hAnsi="Times New Roman" w:cs="Times New Roman"/>
          <w:i/>
          <w:color w:val="000000" w:themeColor="text1"/>
        </w:rPr>
        <w:t xml:space="preserve"> NN 28/17</w:t>
      </w:r>
      <w:r w:rsidR="007B0155" w:rsidRPr="00495AEB">
        <w:rPr>
          <w:rFonts w:ascii="Times New Roman" w:hAnsi="Times New Roman" w:cs="Times New Roman"/>
          <w:i/>
          <w:color w:val="000000" w:themeColor="text1"/>
        </w:rPr>
        <w:t xml:space="preserve"> i NN 112/18</w:t>
      </w:r>
      <w:r w:rsidR="005B126C" w:rsidRPr="00495AEB">
        <w:rPr>
          <w:rFonts w:ascii="Times New Roman" w:hAnsi="Times New Roman" w:cs="Times New Roman"/>
          <w:i/>
          <w:color w:val="000000" w:themeColor="text1"/>
        </w:rPr>
        <w:t xml:space="preserve">), </w:t>
      </w:r>
      <w:r w:rsidR="00835FE2" w:rsidRPr="00495AEB">
        <w:rPr>
          <w:rFonts w:ascii="Times New Roman" w:hAnsi="Times New Roman" w:cs="Times New Roman"/>
          <w:i/>
          <w:color w:val="000000" w:themeColor="text1"/>
        </w:rPr>
        <w:t xml:space="preserve">predstavljaju dopunu podataka kako bi se </w:t>
      </w:r>
      <w:r w:rsidR="00377473" w:rsidRPr="00495AEB">
        <w:rPr>
          <w:rFonts w:ascii="Times New Roman" w:hAnsi="Times New Roman" w:cs="Times New Roman"/>
          <w:i/>
          <w:color w:val="000000" w:themeColor="text1"/>
        </w:rPr>
        <w:t>f</w:t>
      </w:r>
      <w:r w:rsidR="00835FE2" w:rsidRPr="00495AEB">
        <w:rPr>
          <w:rFonts w:ascii="Times New Roman" w:hAnsi="Times New Roman" w:cs="Times New Roman"/>
          <w:i/>
          <w:color w:val="000000" w:themeColor="text1"/>
        </w:rPr>
        <w:t>inancijski izvještaji pravilno razumjeli i protumačili. Označavaju se rednim brojevima s pozivom na AOP oznaku u izvještaju na koji se odnose.</w:t>
      </w:r>
    </w:p>
    <w:p w:rsidR="003C0706" w:rsidRPr="00495AEB" w:rsidRDefault="003C0706" w:rsidP="00F76FEC">
      <w:pPr>
        <w:pStyle w:val="Bezproreda"/>
        <w:jc w:val="both"/>
        <w:rPr>
          <w:rFonts w:ascii="Times New Roman" w:hAnsi="Times New Roman" w:cs="Times New Roman"/>
          <w:i/>
          <w:color w:val="000000" w:themeColor="text1"/>
        </w:rPr>
      </w:pPr>
    </w:p>
    <w:p w:rsidR="00926B10" w:rsidRPr="00495AEB" w:rsidRDefault="001477D5" w:rsidP="00F76FEC">
      <w:pPr>
        <w:pStyle w:val="Bezproreda"/>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DOM ZDRAVLJA </w:t>
      </w:r>
      <w:r w:rsidR="009C13B7" w:rsidRPr="00495AEB">
        <w:rPr>
          <w:rFonts w:ascii="Times New Roman" w:hAnsi="Times New Roman" w:cs="Times New Roman"/>
          <w:i/>
          <w:color w:val="000000" w:themeColor="text1"/>
        </w:rPr>
        <w:t>ZADARSKE ŽUPANIJE za razdoblje od 01.01. do 31.12.201</w:t>
      </w:r>
      <w:r w:rsidR="00A92680" w:rsidRPr="00495AEB">
        <w:rPr>
          <w:rFonts w:ascii="Times New Roman" w:hAnsi="Times New Roman" w:cs="Times New Roman"/>
          <w:i/>
          <w:color w:val="000000" w:themeColor="text1"/>
        </w:rPr>
        <w:t>8</w:t>
      </w:r>
      <w:r w:rsidR="009C13B7" w:rsidRPr="00495AEB">
        <w:rPr>
          <w:rFonts w:ascii="Times New Roman" w:hAnsi="Times New Roman" w:cs="Times New Roman"/>
          <w:i/>
          <w:color w:val="000000" w:themeColor="text1"/>
        </w:rPr>
        <w:t>.</w:t>
      </w:r>
      <w:r w:rsidRPr="00495AEB">
        <w:rPr>
          <w:rFonts w:ascii="Times New Roman" w:hAnsi="Times New Roman" w:cs="Times New Roman"/>
          <w:i/>
          <w:color w:val="000000" w:themeColor="text1"/>
        </w:rPr>
        <w:t xml:space="preserve"> </w:t>
      </w:r>
      <w:r w:rsidR="009C13B7" w:rsidRPr="00495AEB">
        <w:rPr>
          <w:rFonts w:ascii="Times New Roman" w:hAnsi="Times New Roman" w:cs="Times New Roman"/>
          <w:i/>
          <w:color w:val="000000" w:themeColor="text1"/>
        </w:rPr>
        <w:t>godine na propisanim obrascima sukladno Pravilniku o proračunskom računovodstvu i Računskom planu (NN 124/14, NN 115/15 i NN 87/16) izradio je sljedeće financijske izvještaje:</w:t>
      </w:r>
    </w:p>
    <w:p w:rsidR="009C13B7" w:rsidRPr="00495AEB" w:rsidRDefault="009C13B7" w:rsidP="00F76FEC">
      <w:pPr>
        <w:pStyle w:val="Bezproreda"/>
        <w:jc w:val="both"/>
        <w:rPr>
          <w:rFonts w:ascii="Times New Roman" w:hAnsi="Times New Roman" w:cs="Times New Roman"/>
          <w:i/>
          <w:color w:val="000000" w:themeColor="text1"/>
        </w:rPr>
      </w:pPr>
    </w:p>
    <w:p w:rsidR="00A46418" w:rsidRPr="00495AEB" w:rsidRDefault="00A46418" w:rsidP="00A46418">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Izvještaj o prihodima i rashodima, primicima i izdacima – Obrazac PR – RAS</w:t>
      </w:r>
    </w:p>
    <w:p w:rsidR="00A46418" w:rsidRPr="00495AEB" w:rsidRDefault="00A46418" w:rsidP="00F76FEC">
      <w:pPr>
        <w:pStyle w:val="Bezproreda"/>
        <w:jc w:val="both"/>
        <w:rPr>
          <w:rFonts w:ascii="Times New Roman" w:hAnsi="Times New Roman" w:cs="Times New Roman"/>
          <w:i/>
          <w:color w:val="000000" w:themeColor="text1"/>
        </w:rPr>
      </w:pPr>
    </w:p>
    <w:p w:rsidR="009C13B7" w:rsidRPr="00495AEB" w:rsidRDefault="009C13B7" w:rsidP="009C13B7">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Bilancu – obrazac BIL</w:t>
      </w:r>
    </w:p>
    <w:p w:rsidR="00585312" w:rsidRPr="00495AEB" w:rsidRDefault="00585312" w:rsidP="00585312">
      <w:pPr>
        <w:pStyle w:val="Bezproreda"/>
        <w:ind w:left="720"/>
        <w:jc w:val="both"/>
        <w:rPr>
          <w:rFonts w:ascii="Times New Roman" w:hAnsi="Times New Roman" w:cs="Times New Roman"/>
          <w:i/>
          <w:color w:val="000000" w:themeColor="text1"/>
        </w:rPr>
      </w:pPr>
    </w:p>
    <w:p w:rsidR="00A46418" w:rsidRPr="00495AEB" w:rsidRDefault="00A46418" w:rsidP="00A46418">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Izvještaj o obvezama – Obrazac OBVEZE</w:t>
      </w:r>
    </w:p>
    <w:p w:rsidR="00E1209A" w:rsidRPr="00495AEB" w:rsidRDefault="00E1209A" w:rsidP="00E1209A">
      <w:pPr>
        <w:pStyle w:val="Bezproreda"/>
        <w:jc w:val="both"/>
        <w:rPr>
          <w:rFonts w:ascii="Times New Roman" w:hAnsi="Times New Roman" w:cs="Times New Roman"/>
          <w:i/>
          <w:color w:val="000000" w:themeColor="text1"/>
        </w:rPr>
      </w:pPr>
    </w:p>
    <w:p w:rsidR="00E1209A" w:rsidRPr="00495AEB" w:rsidRDefault="00E1209A" w:rsidP="00A46418">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Izvještaj o rashodima prema funkcijskoj klasifikaciji – Obrazac RAS funkcijski</w:t>
      </w:r>
    </w:p>
    <w:p w:rsidR="00585312" w:rsidRPr="00495AEB" w:rsidRDefault="00585312" w:rsidP="00585312">
      <w:pPr>
        <w:pStyle w:val="Bezproreda"/>
        <w:jc w:val="both"/>
        <w:rPr>
          <w:rFonts w:ascii="Times New Roman" w:hAnsi="Times New Roman" w:cs="Times New Roman"/>
          <w:i/>
          <w:color w:val="000000" w:themeColor="text1"/>
        </w:rPr>
      </w:pPr>
    </w:p>
    <w:p w:rsidR="009C13B7" w:rsidRPr="00495AEB" w:rsidRDefault="009C13B7" w:rsidP="009C13B7">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Bilješke</w:t>
      </w:r>
    </w:p>
    <w:p w:rsidR="009C13B7" w:rsidRPr="00495AEB" w:rsidRDefault="009C13B7" w:rsidP="00F76FEC">
      <w:pPr>
        <w:pStyle w:val="Bezproreda"/>
        <w:jc w:val="both"/>
        <w:rPr>
          <w:rFonts w:ascii="Times New Roman" w:hAnsi="Times New Roman" w:cs="Times New Roman"/>
          <w:i/>
          <w:color w:val="000000" w:themeColor="text1"/>
        </w:rPr>
      </w:pPr>
    </w:p>
    <w:p w:rsidR="003C0706" w:rsidRPr="00495AEB" w:rsidRDefault="003C0706" w:rsidP="00F76FEC">
      <w:pPr>
        <w:pStyle w:val="Bezproreda"/>
        <w:jc w:val="both"/>
        <w:rPr>
          <w:rFonts w:ascii="Times New Roman" w:hAnsi="Times New Roman" w:cs="Times New Roman"/>
          <w:i/>
          <w:color w:val="000000" w:themeColor="text1"/>
        </w:rPr>
      </w:pPr>
    </w:p>
    <w:p w:rsidR="00F76FEC" w:rsidRPr="00495AEB" w:rsidRDefault="00F840E4" w:rsidP="00F76FEC">
      <w:pPr>
        <w:pStyle w:val="Bezproreda"/>
        <w:jc w:val="both"/>
        <w:rPr>
          <w:rFonts w:ascii="Times New Roman" w:hAnsi="Times New Roman" w:cs="Times New Roman"/>
          <w:i/>
          <w:color w:val="000000" w:themeColor="text1"/>
        </w:rPr>
      </w:pPr>
      <w:r w:rsidRPr="00495AEB">
        <w:rPr>
          <w:rFonts w:ascii="Times New Roman" w:hAnsi="Times New Roman" w:cs="Times New Roman"/>
          <w:i/>
          <w:color w:val="000000" w:themeColor="text1"/>
        </w:rPr>
        <w:t>Dom zdravlja Zadarske županij</w:t>
      </w:r>
      <w:r w:rsidR="00F76FEC" w:rsidRPr="00495AEB">
        <w:rPr>
          <w:rFonts w:ascii="Times New Roman" w:hAnsi="Times New Roman" w:cs="Times New Roman"/>
          <w:i/>
          <w:color w:val="000000" w:themeColor="text1"/>
        </w:rPr>
        <w:t>e je zdravstvena ustanova registrirana za obavljanje slijedećih djelatnosti:</w:t>
      </w:r>
    </w:p>
    <w:p w:rsidR="00A1676A" w:rsidRPr="00495AEB" w:rsidRDefault="00A1676A" w:rsidP="00A1676A">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obiteljska (opća) medicina,</w:t>
      </w:r>
    </w:p>
    <w:p w:rsidR="00A1676A" w:rsidRPr="00495AEB" w:rsidRDefault="00A1676A" w:rsidP="00A1676A">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dentalna zdravstvena zaštita,</w:t>
      </w:r>
    </w:p>
    <w:p w:rsidR="00A1676A" w:rsidRPr="00495AEB" w:rsidRDefault="00A1676A" w:rsidP="00A1676A">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zdravstvena zaštita žena,</w:t>
      </w:r>
    </w:p>
    <w:p w:rsidR="00A1676A" w:rsidRPr="00495AEB" w:rsidRDefault="00A1676A" w:rsidP="00A1676A">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zdravstvena zaštita predškolske djece,</w:t>
      </w:r>
    </w:p>
    <w:p w:rsidR="00A1676A" w:rsidRPr="00495AEB" w:rsidRDefault="00A1676A" w:rsidP="00A1676A">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medicina rada,</w:t>
      </w:r>
    </w:p>
    <w:p w:rsidR="00A1676A" w:rsidRPr="00495AEB" w:rsidRDefault="00A1676A" w:rsidP="00A1676A">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laboratorijska dijagnostika,</w:t>
      </w:r>
    </w:p>
    <w:p w:rsidR="00A1676A" w:rsidRPr="00495AEB" w:rsidRDefault="00A1676A" w:rsidP="00A1676A">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radiološka dijagnostika,</w:t>
      </w:r>
    </w:p>
    <w:p w:rsidR="00A1676A" w:rsidRPr="00495AEB" w:rsidRDefault="00A1676A" w:rsidP="00A1676A">
      <w:pPr>
        <w:pStyle w:val="Bezproreda"/>
        <w:numPr>
          <w:ilvl w:val="0"/>
          <w:numId w:val="16"/>
        </w:numPr>
        <w:jc w:val="both"/>
        <w:rPr>
          <w:rFonts w:ascii="Times New Roman" w:hAnsi="Times New Roman" w:cs="Times New Roman"/>
          <w:i/>
          <w:color w:val="000000" w:themeColor="text1"/>
        </w:rPr>
      </w:pPr>
      <w:r w:rsidRPr="00495AEB">
        <w:rPr>
          <w:rFonts w:ascii="Times New Roman" w:eastAsia="Times New Roman" w:hAnsi="Times New Roman" w:cs="Times New Roman"/>
          <w:i/>
          <w:color w:val="000000" w:themeColor="text1"/>
          <w:lang w:eastAsia="hr-HR"/>
        </w:rPr>
        <w:lastRenderedPageBreak/>
        <w:t>specijalističko-konzilijarna zdravstvena zaštita (</w:t>
      </w:r>
      <w:proofErr w:type="spellStart"/>
      <w:r w:rsidRPr="00495AEB">
        <w:rPr>
          <w:rFonts w:ascii="Times New Roman" w:eastAsia="Times New Roman" w:hAnsi="Times New Roman" w:cs="Times New Roman"/>
          <w:i/>
          <w:color w:val="000000" w:themeColor="text1"/>
          <w:lang w:eastAsia="hr-HR"/>
        </w:rPr>
        <w:t>ortodoncija</w:t>
      </w:r>
      <w:proofErr w:type="spellEnd"/>
      <w:r w:rsidRPr="00495AEB">
        <w:rPr>
          <w:rFonts w:ascii="Times New Roman" w:eastAsia="Times New Roman" w:hAnsi="Times New Roman" w:cs="Times New Roman"/>
          <w:i/>
          <w:color w:val="000000" w:themeColor="text1"/>
          <w:lang w:eastAsia="hr-HR"/>
        </w:rPr>
        <w:t xml:space="preserve"> i oralna kirurgija)</w:t>
      </w:r>
    </w:p>
    <w:p w:rsidR="00A1676A" w:rsidRPr="00495AEB" w:rsidRDefault="00A1676A" w:rsidP="00A1676A">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sanitetski prijevoz,</w:t>
      </w:r>
    </w:p>
    <w:p w:rsidR="00A1676A" w:rsidRPr="00495AEB" w:rsidRDefault="00A1676A" w:rsidP="00A1676A">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patronažna zdravstvena zaštita,</w:t>
      </w:r>
    </w:p>
    <w:p w:rsidR="00A1676A" w:rsidRPr="00495AEB" w:rsidRDefault="00A1676A" w:rsidP="00A1676A">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zdravstvena njega,</w:t>
      </w:r>
    </w:p>
    <w:p w:rsidR="00973BFB" w:rsidRPr="00495AEB" w:rsidRDefault="009115D3" w:rsidP="00E05E0F">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palijativna skrb bolesnika</w:t>
      </w:r>
    </w:p>
    <w:p w:rsidR="006B2B87" w:rsidRPr="00495AEB" w:rsidRDefault="006B2B87" w:rsidP="00602BA3">
      <w:pPr>
        <w:pStyle w:val="Bezproreda"/>
        <w:rPr>
          <w:rFonts w:ascii="Times New Roman" w:hAnsi="Times New Roman" w:cs="Times New Roman"/>
          <w:b/>
          <w:i/>
          <w:color w:val="000000" w:themeColor="text1"/>
        </w:rPr>
      </w:pPr>
    </w:p>
    <w:p w:rsidR="005202D6" w:rsidRPr="00495AEB" w:rsidRDefault="005202D6" w:rsidP="00602BA3">
      <w:pPr>
        <w:pStyle w:val="Bezproreda"/>
        <w:rPr>
          <w:rFonts w:ascii="Times New Roman" w:hAnsi="Times New Roman" w:cs="Times New Roman"/>
          <w:b/>
          <w:i/>
          <w:color w:val="000000" w:themeColor="text1"/>
        </w:rPr>
      </w:pPr>
    </w:p>
    <w:p w:rsidR="00452250" w:rsidRPr="00495AEB" w:rsidRDefault="00CD6A6F" w:rsidP="00452250">
      <w:pPr>
        <w:pStyle w:val="Bezproreda"/>
        <w:jc w:val="both"/>
        <w:rPr>
          <w:rFonts w:ascii="Times New Roman" w:hAnsi="Times New Roman" w:cs="Times New Roman"/>
          <w:i/>
          <w:color w:val="000000" w:themeColor="text1"/>
        </w:rPr>
      </w:pPr>
      <w:r w:rsidRPr="00495AEB">
        <w:rPr>
          <w:rFonts w:ascii="Times New Roman" w:hAnsi="Times New Roman" w:cs="Times New Roman"/>
          <w:b/>
          <w:i/>
          <w:color w:val="000000" w:themeColor="text1"/>
        </w:rPr>
        <w:t xml:space="preserve">Napomena: </w:t>
      </w:r>
      <w:r w:rsidR="00452250" w:rsidRPr="00495AEB">
        <w:rPr>
          <w:rFonts w:ascii="Times New Roman" w:hAnsi="Times New Roman" w:cs="Times New Roman"/>
          <w:i/>
          <w:color w:val="000000" w:themeColor="text1"/>
        </w:rPr>
        <w:t>Dom zdravlja Zadarske županije s 01.</w:t>
      </w:r>
      <w:r w:rsidR="00495AEB" w:rsidRPr="00495AEB">
        <w:rPr>
          <w:rFonts w:ascii="Times New Roman" w:hAnsi="Times New Roman" w:cs="Times New Roman"/>
          <w:i/>
          <w:color w:val="000000" w:themeColor="text1"/>
        </w:rPr>
        <w:t xml:space="preserve"> </w:t>
      </w:r>
      <w:r w:rsidR="00452250" w:rsidRPr="00495AEB">
        <w:rPr>
          <w:rFonts w:ascii="Times New Roman" w:hAnsi="Times New Roman" w:cs="Times New Roman"/>
          <w:i/>
          <w:color w:val="000000" w:themeColor="text1"/>
        </w:rPr>
        <w:t xml:space="preserve">lipnjem 2018.g. prestao je s obavljanjem djelatnosti sanitetskog prijevoza pacijenata, a Zavod za hitnu medicinu Zadarske županije započeo s obavljanjem iste. </w:t>
      </w:r>
    </w:p>
    <w:p w:rsidR="001D54A6" w:rsidRPr="00495AEB" w:rsidRDefault="001D54A6" w:rsidP="00452250">
      <w:pPr>
        <w:pStyle w:val="Bezproreda"/>
        <w:jc w:val="both"/>
        <w:rPr>
          <w:rFonts w:ascii="Times New Roman" w:hAnsi="Times New Roman" w:cs="Times New Roman"/>
          <w:i/>
          <w:color w:val="000000" w:themeColor="text1"/>
        </w:rPr>
      </w:pPr>
    </w:p>
    <w:p w:rsidR="0089090D" w:rsidRDefault="001D54A6" w:rsidP="00452250">
      <w:pPr>
        <w:pStyle w:val="Bezproreda"/>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Županijska skupština je 09. ožujka 2017.g. donijela je Zaključak (Klasa:510-03/16-14/4, Urbroj:2198/1-02-17-10) </w:t>
      </w:r>
      <w:r w:rsidR="00452250" w:rsidRPr="00495AEB">
        <w:rPr>
          <w:rFonts w:ascii="Times New Roman" w:hAnsi="Times New Roman" w:cs="Times New Roman"/>
          <w:i/>
          <w:color w:val="000000" w:themeColor="text1"/>
        </w:rPr>
        <w:t>o davanju suglasnosti Domu zdravlja Zadarske županije za izdvajanje i Zavodu za hitnu medicinu Zadarske županije za preuzimanje obavljanja djelatnosti sanitetskog prijevoza</w:t>
      </w:r>
      <w:r w:rsidR="0089090D">
        <w:rPr>
          <w:rFonts w:ascii="Times New Roman" w:hAnsi="Times New Roman" w:cs="Times New Roman"/>
          <w:i/>
          <w:color w:val="000000" w:themeColor="text1"/>
        </w:rPr>
        <w:t>. Zaključku su prethodile Odluke Upravnih vijeća obje ustanove.</w:t>
      </w:r>
    </w:p>
    <w:p w:rsidR="0089090D" w:rsidRDefault="0089090D" w:rsidP="00452250">
      <w:pPr>
        <w:pStyle w:val="Bezproreda"/>
        <w:jc w:val="both"/>
        <w:rPr>
          <w:rFonts w:ascii="Times New Roman" w:hAnsi="Times New Roman" w:cs="Times New Roman"/>
          <w:i/>
          <w:color w:val="000000" w:themeColor="text1"/>
        </w:rPr>
      </w:pPr>
    </w:p>
    <w:p w:rsidR="001D54A6" w:rsidRPr="00495AEB" w:rsidRDefault="001D54A6" w:rsidP="00452250">
      <w:pPr>
        <w:pStyle w:val="Bezproreda"/>
        <w:jc w:val="both"/>
        <w:rPr>
          <w:rFonts w:ascii="Times New Roman" w:hAnsi="Times New Roman" w:cs="Times New Roman"/>
          <w:i/>
          <w:color w:val="000000" w:themeColor="text1"/>
        </w:rPr>
      </w:pPr>
    </w:p>
    <w:p w:rsidR="00452250" w:rsidRPr="00495AEB" w:rsidRDefault="001D54A6" w:rsidP="001D54A6">
      <w:pPr>
        <w:pStyle w:val="Bezproreda"/>
        <w:jc w:val="both"/>
        <w:rPr>
          <w:rFonts w:ascii="Times New Roman" w:hAnsi="Times New Roman" w:cs="Times New Roman"/>
          <w:i/>
          <w:color w:val="000000" w:themeColor="text1"/>
        </w:rPr>
      </w:pPr>
      <w:r w:rsidRPr="00495AEB">
        <w:rPr>
          <w:rFonts w:ascii="Times New Roman" w:hAnsi="Times New Roman" w:cs="Times New Roman"/>
          <w:i/>
          <w:color w:val="000000" w:themeColor="text1"/>
        </w:rPr>
        <w:t>Temeljem naprijed navedenog između dvije Ustanove dana 10. veljače 2017.g. sklopljen je Sporazum o međusobnim pravima i obvezama u provođenju djelatnosti sanitetskog prijevoza na području Zadarske županije, a koji je definirao da se između dvije ustanove izvrši prijenos:</w:t>
      </w:r>
    </w:p>
    <w:p w:rsidR="001D54A6" w:rsidRPr="00495AEB" w:rsidRDefault="001D54A6" w:rsidP="001D54A6">
      <w:pPr>
        <w:pStyle w:val="Bezproreda"/>
        <w:jc w:val="both"/>
        <w:rPr>
          <w:rFonts w:ascii="Times New Roman" w:hAnsi="Times New Roman" w:cs="Times New Roman"/>
          <w:i/>
          <w:color w:val="000000" w:themeColor="text1"/>
        </w:rPr>
      </w:pPr>
    </w:p>
    <w:p w:rsidR="001D54A6" w:rsidRPr="00495AEB" w:rsidRDefault="001D54A6" w:rsidP="001D54A6">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Ugovora o radu </w:t>
      </w:r>
      <w:r w:rsidRPr="00495AEB">
        <w:rPr>
          <w:rFonts w:ascii="Times New Roman" w:hAnsi="Times New Roman" w:cs="Times New Roman"/>
          <w:b/>
          <w:i/>
          <w:color w:val="000000" w:themeColor="text1"/>
        </w:rPr>
        <w:t>(</w:t>
      </w:r>
      <w:r w:rsidR="00872CCF" w:rsidRPr="00872CCF">
        <w:rPr>
          <w:rFonts w:ascii="Times New Roman" w:hAnsi="Times New Roman" w:cs="Times New Roman"/>
          <w:i/>
          <w:color w:val="000000" w:themeColor="text1"/>
        </w:rPr>
        <w:t>60 stalno zaposlenih</w:t>
      </w:r>
      <w:r w:rsidRPr="00872CCF">
        <w:rPr>
          <w:rFonts w:ascii="Times New Roman" w:hAnsi="Times New Roman" w:cs="Times New Roman"/>
          <w:i/>
          <w:color w:val="000000" w:themeColor="text1"/>
        </w:rPr>
        <w:t xml:space="preserve"> djelatnika</w:t>
      </w:r>
      <w:r w:rsidR="00872CCF" w:rsidRPr="00872CCF">
        <w:rPr>
          <w:rFonts w:ascii="Times New Roman" w:hAnsi="Times New Roman" w:cs="Times New Roman"/>
          <w:i/>
          <w:color w:val="000000" w:themeColor="text1"/>
        </w:rPr>
        <w:t xml:space="preserve"> i 10 djelatnika zaposlenih na određeno</w:t>
      </w:r>
      <w:r w:rsidRPr="00872CCF">
        <w:rPr>
          <w:rFonts w:ascii="Times New Roman" w:hAnsi="Times New Roman" w:cs="Times New Roman"/>
          <w:i/>
          <w:color w:val="000000" w:themeColor="text1"/>
        </w:rPr>
        <w:t>),</w:t>
      </w:r>
    </w:p>
    <w:p w:rsidR="001D54A6" w:rsidRPr="00495AEB" w:rsidRDefault="001D54A6" w:rsidP="001D54A6">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Vozila (</w:t>
      </w:r>
      <w:r w:rsidR="00935E9B" w:rsidRPr="00495AEB">
        <w:rPr>
          <w:rFonts w:ascii="Times New Roman" w:hAnsi="Times New Roman" w:cs="Times New Roman"/>
          <w:i/>
          <w:color w:val="000000" w:themeColor="text1"/>
        </w:rPr>
        <w:t>40</w:t>
      </w:r>
      <w:r w:rsidRPr="00495AEB">
        <w:rPr>
          <w:rFonts w:ascii="Times New Roman" w:hAnsi="Times New Roman" w:cs="Times New Roman"/>
          <w:i/>
          <w:color w:val="000000" w:themeColor="text1"/>
        </w:rPr>
        <w:t xml:space="preserve"> komada), oprem</w:t>
      </w:r>
      <w:r w:rsidR="0089090D">
        <w:rPr>
          <w:rFonts w:ascii="Times New Roman" w:hAnsi="Times New Roman" w:cs="Times New Roman"/>
          <w:i/>
          <w:color w:val="000000" w:themeColor="text1"/>
        </w:rPr>
        <w:t>e</w:t>
      </w:r>
      <w:r w:rsidRPr="00495AEB">
        <w:rPr>
          <w:rFonts w:ascii="Times New Roman" w:hAnsi="Times New Roman" w:cs="Times New Roman"/>
          <w:i/>
          <w:color w:val="000000" w:themeColor="text1"/>
        </w:rPr>
        <w:t xml:space="preserve"> i sitn</w:t>
      </w:r>
      <w:r w:rsidR="0089090D">
        <w:rPr>
          <w:rFonts w:ascii="Times New Roman" w:hAnsi="Times New Roman" w:cs="Times New Roman"/>
          <w:i/>
          <w:color w:val="000000" w:themeColor="text1"/>
        </w:rPr>
        <w:t>og</w:t>
      </w:r>
      <w:r w:rsidRPr="00495AEB">
        <w:rPr>
          <w:rFonts w:ascii="Times New Roman" w:hAnsi="Times New Roman" w:cs="Times New Roman"/>
          <w:i/>
          <w:color w:val="000000" w:themeColor="text1"/>
        </w:rPr>
        <w:t xml:space="preserve"> inventar</w:t>
      </w:r>
      <w:r w:rsidR="0089090D">
        <w:rPr>
          <w:rFonts w:ascii="Times New Roman" w:hAnsi="Times New Roman" w:cs="Times New Roman"/>
          <w:i/>
          <w:color w:val="000000" w:themeColor="text1"/>
        </w:rPr>
        <w:t>a</w:t>
      </w:r>
      <w:r w:rsidRPr="00495AEB">
        <w:rPr>
          <w:rFonts w:ascii="Times New Roman" w:hAnsi="Times New Roman" w:cs="Times New Roman"/>
          <w:i/>
          <w:color w:val="000000" w:themeColor="text1"/>
        </w:rPr>
        <w:t>,</w:t>
      </w:r>
    </w:p>
    <w:p w:rsidR="001D54A6" w:rsidRPr="00495AEB" w:rsidRDefault="001D54A6" w:rsidP="001D54A6">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Novčan</w:t>
      </w:r>
      <w:r w:rsidR="0089090D">
        <w:rPr>
          <w:rFonts w:ascii="Times New Roman" w:hAnsi="Times New Roman" w:cs="Times New Roman"/>
          <w:i/>
          <w:color w:val="000000" w:themeColor="text1"/>
        </w:rPr>
        <w:t>ih</w:t>
      </w:r>
      <w:r w:rsidRPr="00495AEB">
        <w:rPr>
          <w:rFonts w:ascii="Times New Roman" w:hAnsi="Times New Roman" w:cs="Times New Roman"/>
          <w:i/>
          <w:color w:val="000000" w:themeColor="text1"/>
        </w:rPr>
        <w:t xml:space="preserve"> sredstva u iznosu od 4.780.000,00 (namjena kupnja sanitetskih vozila)</w:t>
      </w:r>
      <w:r w:rsidR="0089090D">
        <w:rPr>
          <w:rFonts w:ascii="Times New Roman" w:hAnsi="Times New Roman" w:cs="Times New Roman"/>
          <w:i/>
          <w:color w:val="000000" w:themeColor="text1"/>
        </w:rPr>
        <w:t xml:space="preserve"> – izvor donos viška iz prethodnih godina</w:t>
      </w:r>
      <w:r w:rsidR="004C683A">
        <w:rPr>
          <w:rFonts w:ascii="Times New Roman" w:hAnsi="Times New Roman" w:cs="Times New Roman"/>
          <w:i/>
          <w:color w:val="000000" w:themeColor="text1"/>
        </w:rPr>
        <w:t>.</w:t>
      </w:r>
    </w:p>
    <w:p w:rsidR="00452250" w:rsidRPr="00495AEB" w:rsidRDefault="00452250" w:rsidP="00CD6A6F">
      <w:pPr>
        <w:pStyle w:val="Bezproreda"/>
        <w:jc w:val="both"/>
        <w:rPr>
          <w:rFonts w:ascii="Times New Roman" w:hAnsi="Times New Roman" w:cs="Times New Roman"/>
          <w:b/>
          <w:i/>
          <w:color w:val="000000" w:themeColor="text1"/>
        </w:rPr>
      </w:pPr>
    </w:p>
    <w:p w:rsidR="004012A1" w:rsidRPr="00495AEB" w:rsidRDefault="00495AEB" w:rsidP="00255122">
      <w:pPr>
        <w:pStyle w:val="Bezproreda"/>
        <w:jc w:val="both"/>
        <w:rPr>
          <w:rFonts w:ascii="Times New Roman" w:hAnsi="Times New Roman" w:cs="Times New Roman"/>
          <w:i/>
          <w:color w:val="000000" w:themeColor="text1"/>
        </w:rPr>
      </w:pPr>
      <w:r w:rsidRPr="00495AEB">
        <w:rPr>
          <w:rFonts w:ascii="Times New Roman" w:hAnsi="Times New Roman" w:cs="Times New Roman"/>
          <w:i/>
          <w:color w:val="000000" w:themeColor="text1"/>
        </w:rPr>
        <w:t>Navedena promjena u poslovanju utjecat</w:t>
      </w:r>
      <w:r w:rsidR="00255122">
        <w:rPr>
          <w:rFonts w:ascii="Times New Roman" w:hAnsi="Times New Roman" w:cs="Times New Roman"/>
          <w:i/>
          <w:color w:val="000000" w:themeColor="text1"/>
        </w:rPr>
        <w:t xml:space="preserve"> </w:t>
      </w:r>
      <w:r w:rsidRPr="00495AEB">
        <w:rPr>
          <w:rFonts w:ascii="Times New Roman" w:hAnsi="Times New Roman" w:cs="Times New Roman"/>
          <w:i/>
          <w:color w:val="000000" w:themeColor="text1"/>
        </w:rPr>
        <w:t>će</w:t>
      </w:r>
      <w:r w:rsidR="00255122">
        <w:rPr>
          <w:rFonts w:ascii="Times New Roman" w:hAnsi="Times New Roman" w:cs="Times New Roman"/>
          <w:i/>
          <w:color w:val="000000" w:themeColor="text1"/>
        </w:rPr>
        <w:t xml:space="preserve"> u narednom periodu</w:t>
      </w:r>
      <w:r w:rsidRPr="00495AEB">
        <w:rPr>
          <w:rFonts w:ascii="Times New Roman" w:hAnsi="Times New Roman" w:cs="Times New Roman"/>
          <w:i/>
          <w:color w:val="000000" w:themeColor="text1"/>
        </w:rPr>
        <w:t xml:space="preserve"> na</w:t>
      </w:r>
      <w:r w:rsidR="00255122">
        <w:rPr>
          <w:rFonts w:ascii="Times New Roman" w:hAnsi="Times New Roman" w:cs="Times New Roman"/>
          <w:i/>
          <w:color w:val="000000" w:themeColor="text1"/>
        </w:rPr>
        <w:t>:</w:t>
      </w:r>
      <w:r w:rsidRPr="00495AEB">
        <w:rPr>
          <w:rFonts w:ascii="Times New Roman" w:hAnsi="Times New Roman" w:cs="Times New Roman"/>
          <w:i/>
          <w:color w:val="000000" w:themeColor="text1"/>
        </w:rPr>
        <w:t xml:space="preserve"> smanjenje prihoda od saniteta (9,3 mi kn godišnje fiksno od glavarine, uključivo </w:t>
      </w:r>
      <w:r w:rsidR="008E5FA0">
        <w:rPr>
          <w:rFonts w:ascii="Times New Roman" w:hAnsi="Times New Roman" w:cs="Times New Roman"/>
          <w:i/>
          <w:color w:val="000000" w:themeColor="text1"/>
        </w:rPr>
        <w:t>prihod naplaćen po kilometru</w:t>
      </w:r>
      <w:r w:rsidRPr="00495AEB">
        <w:rPr>
          <w:rFonts w:ascii="Times New Roman" w:hAnsi="Times New Roman" w:cs="Times New Roman"/>
          <w:i/>
          <w:color w:val="000000" w:themeColor="text1"/>
        </w:rPr>
        <w:t>), ali i na manje rashode u poslovanju: za zaposlene (plaće i ostala materijalna prava), usluge tekućeg i investicijskog održavanja vozila, premije osiguranja, auto – gume i gorivo.</w:t>
      </w:r>
    </w:p>
    <w:p w:rsidR="001D54A6" w:rsidRPr="00495AEB" w:rsidRDefault="001D54A6" w:rsidP="00CD6A6F">
      <w:pPr>
        <w:pStyle w:val="Bezproreda"/>
        <w:jc w:val="both"/>
        <w:rPr>
          <w:rFonts w:ascii="Times New Roman" w:hAnsi="Times New Roman" w:cs="Times New Roman"/>
          <w:b/>
          <w:i/>
          <w:color w:val="000000" w:themeColor="text1"/>
        </w:rPr>
      </w:pPr>
    </w:p>
    <w:p w:rsidR="00495AEB" w:rsidRPr="00495AEB" w:rsidRDefault="00495AEB" w:rsidP="00CD6A6F">
      <w:pPr>
        <w:pStyle w:val="Bezproreda"/>
        <w:jc w:val="both"/>
        <w:rPr>
          <w:rFonts w:ascii="Times New Roman" w:hAnsi="Times New Roman" w:cs="Times New Roman"/>
          <w:b/>
          <w:i/>
          <w:color w:val="000000" w:themeColor="text1"/>
        </w:rPr>
      </w:pPr>
    </w:p>
    <w:p w:rsidR="00495AEB" w:rsidRPr="00495AEB" w:rsidRDefault="00495AEB" w:rsidP="00CD6A6F">
      <w:pPr>
        <w:pStyle w:val="Bezproreda"/>
        <w:jc w:val="both"/>
        <w:rPr>
          <w:rFonts w:ascii="Times New Roman" w:hAnsi="Times New Roman" w:cs="Times New Roman"/>
          <w:b/>
          <w:i/>
          <w:color w:val="000000" w:themeColor="text1"/>
        </w:rPr>
      </w:pPr>
    </w:p>
    <w:p w:rsidR="005137C4" w:rsidRPr="00495AEB" w:rsidRDefault="005137C4" w:rsidP="00602BA3">
      <w:pPr>
        <w:pStyle w:val="Bezproreda"/>
        <w:rPr>
          <w:rFonts w:ascii="Times New Roman" w:hAnsi="Times New Roman" w:cs="Times New Roman"/>
          <w:b/>
          <w:i/>
          <w:color w:val="000000" w:themeColor="text1"/>
        </w:rPr>
      </w:pPr>
      <w:r w:rsidRPr="00495AEB">
        <w:rPr>
          <w:rFonts w:ascii="Times New Roman" w:hAnsi="Times New Roman" w:cs="Times New Roman"/>
          <w:b/>
          <w:i/>
          <w:color w:val="000000" w:themeColor="text1"/>
        </w:rPr>
        <w:t xml:space="preserve">BILJEŠKE UZ </w:t>
      </w:r>
      <w:r w:rsidR="00577B63" w:rsidRPr="00495AEB">
        <w:rPr>
          <w:rFonts w:ascii="Times New Roman" w:hAnsi="Times New Roman" w:cs="Times New Roman"/>
          <w:b/>
          <w:i/>
          <w:color w:val="000000" w:themeColor="text1"/>
        </w:rPr>
        <w:t xml:space="preserve"> OBRAZAC PR – RAS</w:t>
      </w:r>
    </w:p>
    <w:p w:rsidR="00380BD6" w:rsidRPr="00495AEB" w:rsidRDefault="00380BD6" w:rsidP="005B126C">
      <w:pPr>
        <w:pStyle w:val="Bezproreda"/>
        <w:jc w:val="both"/>
        <w:rPr>
          <w:rFonts w:ascii="Times New Roman" w:hAnsi="Times New Roman" w:cs="Times New Roman"/>
          <w:b/>
          <w:i/>
          <w:color w:val="000000" w:themeColor="text1"/>
        </w:rPr>
      </w:pPr>
    </w:p>
    <w:p w:rsidR="005B126C" w:rsidRPr="00495AEB" w:rsidRDefault="005B126C" w:rsidP="005B126C">
      <w:pPr>
        <w:pStyle w:val="Bezproreda"/>
        <w:jc w:val="both"/>
        <w:rPr>
          <w:rFonts w:ascii="Times New Roman" w:hAnsi="Times New Roman" w:cs="Times New Roman"/>
          <w:b/>
          <w:i/>
          <w:color w:val="000000" w:themeColor="text1"/>
        </w:rPr>
      </w:pPr>
      <w:r w:rsidRPr="00495AEB">
        <w:rPr>
          <w:rFonts w:ascii="Times New Roman" w:hAnsi="Times New Roman" w:cs="Times New Roman"/>
          <w:b/>
          <w:i/>
          <w:color w:val="000000" w:themeColor="text1"/>
        </w:rPr>
        <w:t>PRIHODI:</w:t>
      </w:r>
    </w:p>
    <w:p w:rsidR="005B126C" w:rsidRPr="00495AEB" w:rsidRDefault="005B126C" w:rsidP="005B126C">
      <w:pPr>
        <w:pStyle w:val="Bezproreda"/>
        <w:jc w:val="both"/>
        <w:rPr>
          <w:rFonts w:ascii="Times New Roman" w:hAnsi="Times New Roman" w:cs="Times New Roman"/>
          <w:i/>
          <w:color w:val="000000" w:themeColor="text1"/>
        </w:rPr>
      </w:pPr>
    </w:p>
    <w:p w:rsidR="00452A56" w:rsidRPr="00495AEB" w:rsidRDefault="00377473" w:rsidP="005B126C">
      <w:pPr>
        <w:pStyle w:val="Bezproreda"/>
        <w:jc w:val="both"/>
        <w:rPr>
          <w:rFonts w:ascii="Times New Roman" w:hAnsi="Times New Roman" w:cs="Times New Roman"/>
          <w:i/>
          <w:color w:val="000000" w:themeColor="text1"/>
        </w:rPr>
      </w:pPr>
      <w:r w:rsidRPr="00495AEB">
        <w:rPr>
          <w:rFonts w:ascii="Times New Roman" w:hAnsi="Times New Roman" w:cs="Times New Roman"/>
          <w:i/>
          <w:color w:val="000000" w:themeColor="text1"/>
        </w:rPr>
        <w:t>Ukupni prihodi</w:t>
      </w:r>
      <w:r w:rsidR="002C100A" w:rsidRPr="00495AEB">
        <w:rPr>
          <w:rFonts w:ascii="Times New Roman" w:hAnsi="Times New Roman" w:cs="Times New Roman"/>
          <w:i/>
          <w:color w:val="000000" w:themeColor="text1"/>
        </w:rPr>
        <w:t xml:space="preserve"> (AOP </w:t>
      </w:r>
      <w:r w:rsidR="00BA2CFE" w:rsidRPr="00495AEB">
        <w:rPr>
          <w:rFonts w:ascii="Times New Roman" w:hAnsi="Times New Roman" w:cs="Times New Roman"/>
          <w:i/>
          <w:color w:val="000000" w:themeColor="text1"/>
        </w:rPr>
        <w:t>403</w:t>
      </w:r>
      <w:r w:rsidR="00452A56" w:rsidRPr="00495AEB">
        <w:rPr>
          <w:rFonts w:ascii="Times New Roman" w:hAnsi="Times New Roman" w:cs="Times New Roman"/>
          <w:i/>
          <w:color w:val="000000" w:themeColor="text1"/>
        </w:rPr>
        <w:t>) realizirani su u iznosu od 42.674 tis.kn ili 93,7% realizacije iz prethodne godine, a sastoje se od:</w:t>
      </w:r>
    </w:p>
    <w:p w:rsidR="00452A56" w:rsidRPr="00495AEB" w:rsidRDefault="00452A56" w:rsidP="005B126C">
      <w:pPr>
        <w:pStyle w:val="Bezproreda"/>
        <w:jc w:val="both"/>
        <w:rPr>
          <w:rFonts w:ascii="Times New Roman" w:hAnsi="Times New Roman" w:cs="Times New Roman"/>
          <w:i/>
          <w:color w:val="000000" w:themeColor="text1"/>
        </w:rPr>
      </w:pPr>
    </w:p>
    <w:p w:rsidR="002D601D" w:rsidRPr="00495AEB" w:rsidRDefault="002C100A" w:rsidP="002D601D">
      <w:pPr>
        <w:pStyle w:val="Bezproreda"/>
        <w:numPr>
          <w:ilvl w:val="0"/>
          <w:numId w:val="17"/>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prihoda poslovanja (AOP 001) u iznosu od 4</w:t>
      </w:r>
      <w:r w:rsidR="00452A56" w:rsidRPr="00495AEB">
        <w:rPr>
          <w:rFonts w:ascii="Times New Roman" w:hAnsi="Times New Roman" w:cs="Times New Roman"/>
          <w:i/>
          <w:color w:val="000000" w:themeColor="text1"/>
        </w:rPr>
        <w:t>2.669</w:t>
      </w:r>
      <w:r w:rsidRPr="00495AEB">
        <w:rPr>
          <w:rFonts w:ascii="Times New Roman" w:hAnsi="Times New Roman" w:cs="Times New Roman"/>
          <w:i/>
          <w:color w:val="000000" w:themeColor="text1"/>
        </w:rPr>
        <w:t xml:space="preserve"> tis.kn</w:t>
      </w:r>
    </w:p>
    <w:p w:rsidR="00377473" w:rsidRPr="00495AEB" w:rsidRDefault="00AB1952" w:rsidP="002D601D">
      <w:pPr>
        <w:pStyle w:val="Bezproreda"/>
        <w:numPr>
          <w:ilvl w:val="0"/>
          <w:numId w:val="17"/>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 </w:t>
      </w:r>
      <w:r w:rsidR="002C100A" w:rsidRPr="00495AEB">
        <w:rPr>
          <w:rFonts w:ascii="Times New Roman" w:hAnsi="Times New Roman" w:cs="Times New Roman"/>
          <w:i/>
          <w:color w:val="000000" w:themeColor="text1"/>
        </w:rPr>
        <w:t>prihoda od prodaje nefinancijske imovine (AOP</w:t>
      </w:r>
      <w:r w:rsidR="002D601D" w:rsidRPr="00495AEB">
        <w:rPr>
          <w:rFonts w:ascii="Times New Roman" w:hAnsi="Times New Roman" w:cs="Times New Roman"/>
          <w:i/>
          <w:color w:val="000000" w:themeColor="text1"/>
        </w:rPr>
        <w:t xml:space="preserve"> 304) u iznosu od 5 tis.kn (u naravi se odnose na prihode od prodaje stanova)</w:t>
      </w:r>
    </w:p>
    <w:p w:rsidR="00380BD6" w:rsidRPr="00495AEB" w:rsidRDefault="00380BD6" w:rsidP="00380BD6">
      <w:pPr>
        <w:pStyle w:val="Bezproreda"/>
        <w:rPr>
          <w:rFonts w:ascii="Times New Roman" w:hAnsi="Times New Roman" w:cs="Times New Roman"/>
          <w:i/>
        </w:rPr>
      </w:pPr>
    </w:p>
    <w:p w:rsidR="00A22D73" w:rsidRDefault="00A22D73" w:rsidP="00A22D73">
      <w:pPr>
        <w:pStyle w:val="Bezproreda"/>
        <w:jc w:val="both"/>
        <w:rPr>
          <w:rFonts w:ascii="Times New Roman" w:hAnsi="Times New Roman" w:cs="Times New Roman"/>
          <w:i/>
          <w:u w:val="single"/>
        </w:rPr>
      </w:pPr>
      <w:r w:rsidRPr="00495AEB">
        <w:rPr>
          <w:rFonts w:ascii="Times New Roman" w:hAnsi="Times New Roman" w:cs="Times New Roman"/>
          <w:i/>
          <w:u w:val="single"/>
        </w:rPr>
        <w:t>Struktura prihoda</w:t>
      </w:r>
      <w:r w:rsidR="003B3809" w:rsidRPr="00495AEB">
        <w:rPr>
          <w:rFonts w:ascii="Times New Roman" w:hAnsi="Times New Roman" w:cs="Times New Roman"/>
          <w:i/>
          <w:u w:val="single"/>
        </w:rPr>
        <w:t xml:space="preserve"> poslovanja ostvarenih u izvještajnom razdoblju</w:t>
      </w:r>
      <w:r w:rsidRPr="00495AEB">
        <w:rPr>
          <w:rFonts w:ascii="Times New Roman" w:hAnsi="Times New Roman" w:cs="Times New Roman"/>
          <w:i/>
          <w:u w:val="single"/>
        </w:rPr>
        <w:t xml:space="preserve"> je sljedeća:</w:t>
      </w:r>
    </w:p>
    <w:p w:rsidR="00495AEB" w:rsidRPr="00495AEB" w:rsidRDefault="00495AEB" w:rsidP="00A22D73">
      <w:pPr>
        <w:pStyle w:val="Bezproreda"/>
        <w:jc w:val="both"/>
        <w:rPr>
          <w:rFonts w:ascii="Times New Roman" w:hAnsi="Times New Roman" w:cs="Times New Roman"/>
          <w:i/>
          <w:u w:val="single"/>
        </w:rPr>
      </w:pPr>
    </w:p>
    <w:p w:rsidR="00C41A5C" w:rsidRPr="00495AEB" w:rsidRDefault="00C41A5C" w:rsidP="00C41A5C">
      <w:pPr>
        <w:pStyle w:val="Bezproreda"/>
        <w:numPr>
          <w:ilvl w:val="0"/>
          <w:numId w:val="16"/>
        </w:numPr>
        <w:jc w:val="both"/>
        <w:rPr>
          <w:rFonts w:ascii="Times New Roman" w:hAnsi="Times New Roman" w:cs="Times New Roman"/>
          <w:i/>
        </w:rPr>
      </w:pPr>
      <w:r w:rsidRPr="00495AEB">
        <w:rPr>
          <w:rFonts w:ascii="Times New Roman" w:hAnsi="Times New Roman" w:cs="Times New Roman"/>
          <w:i/>
        </w:rPr>
        <w:t xml:space="preserve">Pomoći </w:t>
      </w:r>
      <w:r w:rsidR="00270D70" w:rsidRPr="00495AEB">
        <w:rPr>
          <w:rFonts w:ascii="Times New Roman" w:hAnsi="Times New Roman" w:cs="Times New Roman"/>
          <w:i/>
        </w:rPr>
        <w:t>temeljem prijenosa EU sredstava</w:t>
      </w:r>
      <w:r w:rsidRPr="00495AEB">
        <w:rPr>
          <w:rFonts w:ascii="Times New Roman" w:hAnsi="Times New Roman" w:cs="Times New Roman"/>
          <w:i/>
        </w:rPr>
        <w:t xml:space="preserve"> (AOP 0</w:t>
      </w:r>
      <w:r w:rsidR="00270D70" w:rsidRPr="00495AEB">
        <w:rPr>
          <w:rFonts w:ascii="Times New Roman" w:hAnsi="Times New Roman" w:cs="Times New Roman"/>
          <w:i/>
        </w:rPr>
        <w:t>66</w:t>
      </w:r>
      <w:r w:rsidRPr="00495AEB">
        <w:rPr>
          <w:rFonts w:ascii="Times New Roman" w:hAnsi="Times New Roman" w:cs="Times New Roman"/>
          <w:i/>
        </w:rPr>
        <w:t>) u iznosu od 727 tis.kn, u naravi se radi o prihodima ostvarenim od 2 (dva) EU PROJEKTA</w:t>
      </w:r>
      <w:r w:rsidR="00476591" w:rsidRPr="00495AEB">
        <w:rPr>
          <w:rFonts w:ascii="Times New Roman" w:hAnsi="Times New Roman" w:cs="Times New Roman"/>
          <w:i/>
        </w:rPr>
        <w:t xml:space="preserve"> u koje je Ustanova uključena</w:t>
      </w:r>
      <w:r w:rsidRPr="00495AEB">
        <w:rPr>
          <w:rFonts w:ascii="Times New Roman" w:hAnsi="Times New Roman" w:cs="Times New Roman"/>
          <w:i/>
        </w:rPr>
        <w:t>; i to:</w:t>
      </w:r>
    </w:p>
    <w:p w:rsidR="002B45D9" w:rsidRPr="00495AEB" w:rsidRDefault="002B45D9" w:rsidP="002B45D9">
      <w:pPr>
        <w:pStyle w:val="Bezproreda"/>
        <w:ind w:left="720"/>
        <w:jc w:val="both"/>
        <w:rPr>
          <w:rFonts w:ascii="Times New Roman" w:hAnsi="Times New Roman" w:cs="Times New Roman"/>
          <w:i/>
        </w:rPr>
      </w:pPr>
    </w:p>
    <w:p w:rsidR="00C41A5C" w:rsidRPr="00495AEB" w:rsidRDefault="0075454D" w:rsidP="00C41A5C">
      <w:pPr>
        <w:pStyle w:val="Bezproreda"/>
        <w:numPr>
          <w:ilvl w:val="0"/>
          <w:numId w:val="25"/>
        </w:numPr>
        <w:jc w:val="both"/>
        <w:rPr>
          <w:rFonts w:ascii="Times New Roman" w:hAnsi="Times New Roman" w:cs="Times New Roman"/>
          <w:i/>
        </w:rPr>
      </w:pPr>
      <w:r w:rsidRPr="00495AEB">
        <w:rPr>
          <w:rFonts w:ascii="Times New Roman" w:hAnsi="Times New Roman" w:cs="Times New Roman"/>
          <w:i/>
        </w:rPr>
        <w:t xml:space="preserve">16 tis.kn (jednokratna transakcija) vezano za sudjelovanje Koordinatora u projektu </w:t>
      </w:r>
      <w:r w:rsidR="002B45D9" w:rsidRPr="00495AEB">
        <w:rPr>
          <w:rFonts w:ascii="Times New Roman" w:hAnsi="Times New Roman" w:cs="Times New Roman"/>
          <w:i/>
        </w:rPr>
        <w:t>„Poboljšanje pristupa primarnoj zdravstvenoj zaštiti s naglaskom na udaljena i deprivirana područja kroz ulaganja u potrebe pružatelja usluga zdravstvene zaštite na primarnoj razini na otocima Zadarske županije“</w:t>
      </w:r>
      <w:r w:rsidR="003A6893" w:rsidRPr="00495AEB">
        <w:rPr>
          <w:rFonts w:ascii="Times New Roman" w:hAnsi="Times New Roman" w:cs="Times New Roman"/>
          <w:i/>
        </w:rPr>
        <w:t>.</w:t>
      </w:r>
    </w:p>
    <w:p w:rsidR="00476591" w:rsidRPr="00495AEB" w:rsidRDefault="00476591" w:rsidP="00476591">
      <w:pPr>
        <w:pStyle w:val="Bezproreda"/>
        <w:ind w:left="1080"/>
        <w:jc w:val="both"/>
        <w:rPr>
          <w:rFonts w:ascii="Times New Roman" w:hAnsi="Times New Roman" w:cs="Times New Roman"/>
        </w:rPr>
      </w:pPr>
    </w:p>
    <w:p w:rsidR="00476591" w:rsidRPr="00495AEB" w:rsidRDefault="00476591" w:rsidP="00C41A5C">
      <w:pPr>
        <w:pStyle w:val="Bezproreda"/>
        <w:numPr>
          <w:ilvl w:val="0"/>
          <w:numId w:val="25"/>
        </w:numPr>
        <w:jc w:val="both"/>
        <w:rPr>
          <w:rFonts w:ascii="Times New Roman" w:hAnsi="Times New Roman" w:cs="Times New Roman"/>
          <w:i/>
        </w:rPr>
      </w:pPr>
      <w:r w:rsidRPr="00495AEB">
        <w:rPr>
          <w:rFonts w:ascii="Times New Roman" w:hAnsi="Times New Roman" w:cs="Times New Roman"/>
          <w:i/>
        </w:rPr>
        <w:lastRenderedPageBreak/>
        <w:t xml:space="preserve">710 tis.kn prihod od </w:t>
      </w:r>
      <w:r w:rsidR="0067766F" w:rsidRPr="00495AEB">
        <w:rPr>
          <w:rFonts w:ascii="Times New Roman" w:hAnsi="Times New Roman" w:cs="Times New Roman"/>
          <w:i/>
        </w:rPr>
        <w:t>naplaćena 2 ispostavljena zahtjeva za nadoknadom sredstava iz projekta</w:t>
      </w:r>
      <w:r w:rsidRPr="00495AEB">
        <w:rPr>
          <w:rFonts w:ascii="Times New Roman" w:hAnsi="Times New Roman" w:cs="Times New Roman"/>
          <w:i/>
        </w:rPr>
        <w:t xml:space="preserve"> „</w:t>
      </w:r>
      <w:r w:rsidRPr="00495AEB">
        <w:rPr>
          <w:rFonts w:ascii="Times New Roman" w:hAnsi="Times New Roman" w:cs="Times New Roman"/>
          <w:i/>
          <w:color w:val="222222"/>
          <w:shd w:val="clear" w:color="auto" w:fill="FFFFFF"/>
        </w:rPr>
        <w:t xml:space="preserve">Specijalističko usavršavanje doktora medicine  UP.02.2.1.02.0028“, </w:t>
      </w:r>
      <w:r w:rsidR="0067766F" w:rsidRPr="00495AEB">
        <w:rPr>
          <w:rFonts w:ascii="Times New Roman" w:hAnsi="Times New Roman" w:cs="Times New Roman"/>
          <w:i/>
          <w:color w:val="222222"/>
          <w:shd w:val="clear" w:color="auto" w:fill="FFFFFF"/>
        </w:rPr>
        <w:t>kojim se</w:t>
      </w:r>
      <w:r w:rsidRPr="00495AEB">
        <w:rPr>
          <w:rFonts w:ascii="Times New Roman" w:hAnsi="Times New Roman" w:cs="Times New Roman"/>
          <w:i/>
          <w:color w:val="222222"/>
          <w:shd w:val="clear" w:color="auto" w:fill="FFFFFF"/>
        </w:rPr>
        <w:t xml:space="preserve"> financira specijalizacija 9 (devet) liječnika.</w:t>
      </w:r>
    </w:p>
    <w:p w:rsidR="00C41A5C" w:rsidRPr="00495AEB" w:rsidRDefault="00C41A5C" w:rsidP="00C41A5C">
      <w:pPr>
        <w:pStyle w:val="Bezproreda"/>
        <w:ind w:left="720"/>
        <w:jc w:val="both"/>
        <w:rPr>
          <w:rFonts w:ascii="Times New Roman" w:hAnsi="Times New Roman" w:cs="Times New Roman"/>
          <w:i/>
        </w:rPr>
      </w:pPr>
    </w:p>
    <w:p w:rsidR="0087503A" w:rsidRPr="00495AEB" w:rsidRDefault="00A22D73" w:rsidP="00C0220E">
      <w:pPr>
        <w:pStyle w:val="Bezproreda"/>
        <w:numPr>
          <w:ilvl w:val="0"/>
          <w:numId w:val="16"/>
        </w:numPr>
        <w:jc w:val="both"/>
        <w:rPr>
          <w:rFonts w:ascii="Times New Roman" w:hAnsi="Times New Roman" w:cs="Times New Roman"/>
          <w:i/>
        </w:rPr>
      </w:pPr>
      <w:r w:rsidRPr="00495AEB">
        <w:rPr>
          <w:rFonts w:ascii="Times New Roman" w:hAnsi="Times New Roman" w:cs="Times New Roman"/>
          <w:i/>
        </w:rPr>
        <w:t>prihod</w:t>
      </w:r>
      <w:r w:rsidR="00A20F05" w:rsidRPr="00495AEB">
        <w:rPr>
          <w:rFonts w:ascii="Times New Roman" w:hAnsi="Times New Roman" w:cs="Times New Roman"/>
          <w:i/>
        </w:rPr>
        <w:t xml:space="preserve">i od imovine (AOP 074) realizirani </w:t>
      </w:r>
      <w:r w:rsidRPr="00495AEB">
        <w:rPr>
          <w:rFonts w:ascii="Times New Roman" w:hAnsi="Times New Roman" w:cs="Times New Roman"/>
          <w:i/>
        </w:rPr>
        <w:t xml:space="preserve">su u iznosu od </w:t>
      </w:r>
      <w:r w:rsidR="00C0220E" w:rsidRPr="00495AEB">
        <w:rPr>
          <w:rFonts w:ascii="Times New Roman" w:hAnsi="Times New Roman" w:cs="Times New Roman"/>
          <w:i/>
        </w:rPr>
        <w:t xml:space="preserve">50 tis.kn ili 61,3% realizacije iz prethodne godine. </w:t>
      </w:r>
      <w:r w:rsidR="0087503A" w:rsidRPr="00495AEB">
        <w:rPr>
          <w:rFonts w:ascii="Times New Roman" w:hAnsi="Times New Roman" w:cs="Times New Roman"/>
          <w:i/>
        </w:rPr>
        <w:t xml:space="preserve">U naravi se radi o prihodima od kamata na oročena sredstva i od </w:t>
      </w:r>
      <w:proofErr w:type="spellStart"/>
      <w:r w:rsidR="0087503A" w:rsidRPr="00495AEB">
        <w:rPr>
          <w:rFonts w:ascii="Times New Roman" w:hAnsi="Times New Roman" w:cs="Times New Roman"/>
          <w:i/>
        </w:rPr>
        <w:t>a`vista</w:t>
      </w:r>
      <w:proofErr w:type="spellEnd"/>
      <w:r w:rsidR="0087503A" w:rsidRPr="00495AEB">
        <w:rPr>
          <w:rFonts w:ascii="Times New Roman" w:hAnsi="Times New Roman" w:cs="Times New Roman"/>
          <w:i/>
        </w:rPr>
        <w:t xml:space="preserve"> kamata, pri čemu u 201</w:t>
      </w:r>
      <w:r w:rsidR="00C0220E" w:rsidRPr="00495AEB">
        <w:rPr>
          <w:rFonts w:ascii="Times New Roman" w:hAnsi="Times New Roman" w:cs="Times New Roman"/>
          <w:i/>
        </w:rPr>
        <w:t>8</w:t>
      </w:r>
      <w:r w:rsidR="0087503A" w:rsidRPr="00495AEB">
        <w:rPr>
          <w:rFonts w:ascii="Times New Roman" w:hAnsi="Times New Roman" w:cs="Times New Roman"/>
          <w:i/>
        </w:rPr>
        <w:t>.g. nisu ostva</w:t>
      </w:r>
      <w:r w:rsidR="00F63CBD" w:rsidRPr="00495AEB">
        <w:rPr>
          <w:rFonts w:ascii="Times New Roman" w:hAnsi="Times New Roman" w:cs="Times New Roman"/>
          <w:i/>
        </w:rPr>
        <w:t>reni prihodi od zateznih kamata i ovrha.</w:t>
      </w:r>
    </w:p>
    <w:p w:rsidR="001E1F67" w:rsidRPr="00495AEB" w:rsidRDefault="001E1F67" w:rsidP="001E1F67">
      <w:pPr>
        <w:pStyle w:val="Bezproreda"/>
        <w:ind w:left="720"/>
        <w:jc w:val="both"/>
        <w:rPr>
          <w:rFonts w:ascii="Times New Roman" w:hAnsi="Times New Roman" w:cs="Times New Roman"/>
          <w:i/>
        </w:rPr>
      </w:pPr>
    </w:p>
    <w:p w:rsidR="00A20F05" w:rsidRPr="00495AEB" w:rsidRDefault="001E1F67" w:rsidP="00471DFF">
      <w:pPr>
        <w:pStyle w:val="Bezproreda"/>
        <w:numPr>
          <w:ilvl w:val="0"/>
          <w:numId w:val="16"/>
        </w:numPr>
        <w:jc w:val="both"/>
        <w:rPr>
          <w:rFonts w:ascii="Times New Roman" w:hAnsi="Times New Roman" w:cs="Times New Roman"/>
          <w:i/>
        </w:rPr>
      </w:pPr>
      <w:r w:rsidRPr="00495AEB">
        <w:rPr>
          <w:rFonts w:ascii="Times New Roman" w:hAnsi="Times New Roman" w:cs="Times New Roman"/>
          <w:i/>
        </w:rPr>
        <w:t xml:space="preserve">prihodi od upravnih i administrativnih pristojbi, pristojbi po posebnim propisima i naknadama (AOP 105) realizirani su u iznosu od </w:t>
      </w:r>
      <w:r w:rsidR="00471DFF" w:rsidRPr="00495AEB">
        <w:rPr>
          <w:rFonts w:ascii="Times New Roman" w:hAnsi="Times New Roman" w:cs="Times New Roman"/>
          <w:i/>
        </w:rPr>
        <w:t xml:space="preserve">886 tis.kn, u odnosu na prethodno izvještajno razdoblje bilježe neznatan porast (+0,8%), </w:t>
      </w:r>
      <w:r w:rsidR="009109D2" w:rsidRPr="00495AEB">
        <w:rPr>
          <w:rFonts w:ascii="Times New Roman" w:hAnsi="Times New Roman" w:cs="Times New Roman"/>
          <w:i/>
        </w:rPr>
        <w:t xml:space="preserve">a u naravi se odnose na: dopunsko zdravstveno osiguranje, </w:t>
      </w:r>
      <w:r w:rsidR="001467AF" w:rsidRPr="00495AEB">
        <w:rPr>
          <w:rFonts w:ascii="Times New Roman" w:hAnsi="Times New Roman" w:cs="Times New Roman"/>
          <w:i/>
        </w:rPr>
        <w:t xml:space="preserve">refundacije šteta i </w:t>
      </w:r>
      <w:r w:rsidR="00E2323A" w:rsidRPr="00495AEB">
        <w:rPr>
          <w:rFonts w:ascii="Times New Roman" w:hAnsi="Times New Roman" w:cs="Times New Roman"/>
          <w:i/>
        </w:rPr>
        <w:t>sl.</w:t>
      </w:r>
      <w:r w:rsidR="001467AF" w:rsidRPr="00495AEB">
        <w:rPr>
          <w:rFonts w:ascii="Times New Roman" w:hAnsi="Times New Roman" w:cs="Times New Roman"/>
          <w:i/>
        </w:rPr>
        <w:t>.</w:t>
      </w:r>
    </w:p>
    <w:p w:rsidR="003F5F82" w:rsidRPr="00495AEB" w:rsidRDefault="003F5F82" w:rsidP="003F5F82">
      <w:pPr>
        <w:pStyle w:val="Bezproreda"/>
        <w:jc w:val="both"/>
        <w:rPr>
          <w:rFonts w:ascii="Times New Roman" w:hAnsi="Times New Roman" w:cs="Times New Roman"/>
          <w:i/>
        </w:rPr>
      </w:pPr>
    </w:p>
    <w:p w:rsidR="003F5F82" w:rsidRPr="00495AEB" w:rsidRDefault="003F5F82" w:rsidP="00E2323A">
      <w:pPr>
        <w:pStyle w:val="Bezproreda"/>
        <w:numPr>
          <w:ilvl w:val="0"/>
          <w:numId w:val="16"/>
        </w:numPr>
        <w:jc w:val="both"/>
        <w:rPr>
          <w:rFonts w:ascii="Times New Roman" w:hAnsi="Times New Roman" w:cs="Times New Roman"/>
          <w:i/>
        </w:rPr>
      </w:pPr>
      <w:r w:rsidRPr="00495AEB">
        <w:rPr>
          <w:rFonts w:ascii="Times New Roman" w:hAnsi="Times New Roman" w:cs="Times New Roman"/>
          <w:i/>
        </w:rPr>
        <w:t xml:space="preserve">prihodi od prodaje proizvoda i robe (AOP 125) realizirani su u iznosu od </w:t>
      </w:r>
      <w:r w:rsidR="00E2323A" w:rsidRPr="00495AEB">
        <w:rPr>
          <w:rFonts w:ascii="Times New Roman" w:hAnsi="Times New Roman" w:cs="Times New Roman"/>
          <w:i/>
        </w:rPr>
        <w:t xml:space="preserve">1.780 tis.kn ili 98,2% realizacije prethodne godine, </w:t>
      </w:r>
      <w:r w:rsidRPr="00495AEB">
        <w:rPr>
          <w:rFonts w:ascii="Times New Roman" w:hAnsi="Times New Roman" w:cs="Times New Roman"/>
          <w:i/>
        </w:rPr>
        <w:t>u naravi se odnose na prihode od zakupa.</w:t>
      </w:r>
    </w:p>
    <w:p w:rsidR="003F5F82" w:rsidRPr="00495AEB" w:rsidRDefault="003F5F82" w:rsidP="003F5F82">
      <w:pPr>
        <w:pStyle w:val="Bezproreda"/>
        <w:jc w:val="both"/>
        <w:rPr>
          <w:rFonts w:ascii="Times New Roman" w:hAnsi="Times New Roman" w:cs="Times New Roman"/>
          <w:i/>
        </w:rPr>
      </w:pPr>
    </w:p>
    <w:p w:rsidR="003F5F82" w:rsidRPr="00495AEB" w:rsidRDefault="007E18AA" w:rsidP="00F46B21">
      <w:pPr>
        <w:pStyle w:val="Bezproreda"/>
        <w:numPr>
          <w:ilvl w:val="0"/>
          <w:numId w:val="16"/>
        </w:numPr>
        <w:jc w:val="both"/>
        <w:rPr>
          <w:rFonts w:ascii="Times New Roman" w:hAnsi="Times New Roman" w:cs="Times New Roman"/>
          <w:i/>
        </w:rPr>
      </w:pPr>
      <w:r w:rsidRPr="00495AEB">
        <w:rPr>
          <w:rFonts w:ascii="Times New Roman" w:hAnsi="Times New Roman" w:cs="Times New Roman"/>
          <w:i/>
        </w:rPr>
        <w:t xml:space="preserve">prihodi od pruženih usluga (AOP 126) realizirani su u iznosu od </w:t>
      </w:r>
      <w:r w:rsidR="00F46B21" w:rsidRPr="00495AEB">
        <w:rPr>
          <w:rFonts w:ascii="Times New Roman" w:hAnsi="Times New Roman" w:cs="Times New Roman"/>
          <w:i/>
        </w:rPr>
        <w:t xml:space="preserve">2.283 tis.kn ili 99,8% realizacije prethodne godine, </w:t>
      </w:r>
      <w:r w:rsidRPr="00495AEB">
        <w:rPr>
          <w:rFonts w:ascii="Times New Roman" w:hAnsi="Times New Roman" w:cs="Times New Roman"/>
          <w:i/>
        </w:rPr>
        <w:t>u naravi se odnose na: prihode od medicine rada, od pripravnika, od hitne i ostalih usluga</w:t>
      </w:r>
      <w:r w:rsidR="00632E74" w:rsidRPr="00495AEB">
        <w:rPr>
          <w:rFonts w:ascii="Times New Roman" w:hAnsi="Times New Roman" w:cs="Times New Roman"/>
          <w:i/>
        </w:rPr>
        <w:t xml:space="preserve"> koje pacijenti plate izvan osiguranja s HZZO-om.</w:t>
      </w:r>
      <w:r w:rsidR="0084246D" w:rsidRPr="00495AEB">
        <w:rPr>
          <w:rFonts w:ascii="Times New Roman" w:hAnsi="Times New Roman" w:cs="Times New Roman"/>
          <w:i/>
        </w:rPr>
        <w:t xml:space="preserve"> </w:t>
      </w:r>
    </w:p>
    <w:p w:rsidR="00595867" w:rsidRPr="00495AEB" w:rsidRDefault="00595867" w:rsidP="00595867">
      <w:pPr>
        <w:pStyle w:val="Bezproreda"/>
        <w:ind w:left="720"/>
        <w:jc w:val="both"/>
        <w:rPr>
          <w:rFonts w:ascii="Times New Roman" w:hAnsi="Times New Roman" w:cs="Times New Roman"/>
          <w:i/>
        </w:rPr>
      </w:pPr>
    </w:p>
    <w:p w:rsidR="0084246D" w:rsidRPr="00495AEB" w:rsidRDefault="00FB464E" w:rsidP="003F5F82">
      <w:pPr>
        <w:pStyle w:val="Bezproreda"/>
        <w:numPr>
          <w:ilvl w:val="0"/>
          <w:numId w:val="16"/>
        </w:numPr>
        <w:jc w:val="both"/>
        <w:rPr>
          <w:rFonts w:ascii="Times New Roman" w:hAnsi="Times New Roman" w:cs="Times New Roman"/>
          <w:i/>
        </w:rPr>
      </w:pPr>
      <w:r w:rsidRPr="00495AEB">
        <w:rPr>
          <w:rFonts w:ascii="Times New Roman" w:hAnsi="Times New Roman" w:cs="Times New Roman"/>
          <w:i/>
        </w:rPr>
        <w:t>prihodi od donacija (AOP 128)</w:t>
      </w:r>
      <w:r w:rsidR="00E510AA" w:rsidRPr="00495AEB">
        <w:rPr>
          <w:rFonts w:ascii="Times New Roman" w:hAnsi="Times New Roman" w:cs="Times New Roman"/>
          <w:i/>
        </w:rPr>
        <w:t xml:space="preserve"> u ovom izvještajnom razdoblju nisu ostvareni.</w:t>
      </w:r>
    </w:p>
    <w:p w:rsidR="00FC6140" w:rsidRPr="00495AEB" w:rsidRDefault="00FC6140" w:rsidP="00FC6140">
      <w:pPr>
        <w:pStyle w:val="Bezproreda"/>
        <w:ind w:left="720"/>
        <w:jc w:val="both"/>
        <w:rPr>
          <w:rFonts w:ascii="Times New Roman" w:hAnsi="Times New Roman" w:cs="Times New Roman"/>
          <w:i/>
        </w:rPr>
      </w:pPr>
    </w:p>
    <w:p w:rsidR="0012137B" w:rsidRPr="00495AEB" w:rsidRDefault="0012137B" w:rsidP="003F5F82">
      <w:pPr>
        <w:pStyle w:val="Bezproreda"/>
        <w:numPr>
          <w:ilvl w:val="0"/>
          <w:numId w:val="16"/>
        </w:numPr>
        <w:jc w:val="both"/>
        <w:rPr>
          <w:rFonts w:ascii="Times New Roman" w:hAnsi="Times New Roman" w:cs="Times New Roman"/>
          <w:i/>
        </w:rPr>
      </w:pPr>
      <w:r w:rsidRPr="00495AEB">
        <w:rPr>
          <w:rFonts w:ascii="Times New Roman" w:hAnsi="Times New Roman" w:cs="Times New Roman"/>
          <w:i/>
        </w:rPr>
        <w:t>Prihodi iz nadležnog proračuna za financiranje rashoda poslovanja (AOP 132)</w:t>
      </w:r>
      <w:r w:rsidR="00CD2078" w:rsidRPr="00495AEB">
        <w:rPr>
          <w:rFonts w:ascii="Times New Roman" w:hAnsi="Times New Roman" w:cs="Times New Roman"/>
          <w:i/>
        </w:rPr>
        <w:t xml:space="preserve"> ostvareni su</w:t>
      </w:r>
      <w:r w:rsidRPr="00495AEB">
        <w:rPr>
          <w:rFonts w:ascii="Times New Roman" w:hAnsi="Times New Roman" w:cs="Times New Roman"/>
          <w:i/>
        </w:rPr>
        <w:t xml:space="preserve"> u iznosu od 127 tis.kn, od čega je 115 tis.kn realizirano od osnivača temeljem 2 (dva) ugo</w:t>
      </w:r>
      <w:r w:rsidR="00157901" w:rsidRPr="00495AEB">
        <w:rPr>
          <w:rFonts w:ascii="Times New Roman" w:hAnsi="Times New Roman" w:cs="Times New Roman"/>
          <w:i/>
        </w:rPr>
        <w:t xml:space="preserve">vora </w:t>
      </w:r>
      <w:r w:rsidR="0039435D" w:rsidRPr="00495AEB">
        <w:rPr>
          <w:rFonts w:ascii="Times New Roman" w:hAnsi="Times New Roman" w:cs="Times New Roman"/>
          <w:i/>
        </w:rPr>
        <w:t xml:space="preserve">kojima je </w:t>
      </w:r>
      <w:r w:rsidR="00234402">
        <w:rPr>
          <w:rFonts w:ascii="Times New Roman" w:hAnsi="Times New Roman" w:cs="Times New Roman"/>
          <w:i/>
        </w:rPr>
        <w:t>definirano financiranje sljedećeg:</w:t>
      </w:r>
    </w:p>
    <w:p w:rsidR="0012137B" w:rsidRPr="00495AEB" w:rsidRDefault="00E3672A" w:rsidP="00157901">
      <w:pPr>
        <w:pStyle w:val="Odlomakpopisa"/>
        <w:numPr>
          <w:ilvl w:val="0"/>
          <w:numId w:val="24"/>
        </w:numPr>
        <w:jc w:val="both"/>
        <w:rPr>
          <w:rFonts w:ascii="Times New Roman" w:hAnsi="Times New Roman" w:cs="Times New Roman"/>
          <w:i/>
        </w:rPr>
      </w:pPr>
      <w:r w:rsidRPr="00495AEB">
        <w:rPr>
          <w:rFonts w:ascii="Times New Roman" w:hAnsi="Times New Roman" w:cs="Times New Roman"/>
          <w:i/>
        </w:rPr>
        <w:t>o</w:t>
      </w:r>
      <w:r w:rsidR="0012137B" w:rsidRPr="00495AEB">
        <w:rPr>
          <w:rFonts w:ascii="Times New Roman" w:hAnsi="Times New Roman" w:cs="Times New Roman"/>
          <w:i/>
        </w:rPr>
        <w:t>premanje Centra za palijativu u iznosu od 100 tis.kn (1 vozilo, medicinska oprema i informatička oprema)</w:t>
      </w:r>
    </w:p>
    <w:p w:rsidR="0012137B" w:rsidRPr="00495AEB" w:rsidRDefault="00E3672A" w:rsidP="00157901">
      <w:pPr>
        <w:pStyle w:val="Odlomakpopisa"/>
        <w:numPr>
          <w:ilvl w:val="0"/>
          <w:numId w:val="24"/>
        </w:numPr>
        <w:jc w:val="both"/>
        <w:rPr>
          <w:rFonts w:ascii="Times New Roman" w:hAnsi="Times New Roman" w:cs="Times New Roman"/>
          <w:i/>
        </w:rPr>
      </w:pPr>
      <w:r w:rsidRPr="00495AEB">
        <w:rPr>
          <w:rFonts w:ascii="Times New Roman" w:hAnsi="Times New Roman" w:cs="Times New Roman"/>
          <w:i/>
        </w:rPr>
        <w:t>opremanje ordinacije</w:t>
      </w:r>
      <w:r w:rsidR="00CD2078" w:rsidRPr="00495AEB">
        <w:rPr>
          <w:rFonts w:ascii="Times New Roman" w:hAnsi="Times New Roman" w:cs="Times New Roman"/>
          <w:i/>
        </w:rPr>
        <w:t xml:space="preserve"> opće/obiteljske medicine</w:t>
      </w:r>
      <w:r w:rsidRPr="00495AEB">
        <w:rPr>
          <w:rFonts w:ascii="Times New Roman" w:hAnsi="Times New Roman" w:cs="Times New Roman"/>
          <w:i/>
        </w:rPr>
        <w:t xml:space="preserve"> </w:t>
      </w:r>
      <w:proofErr w:type="spellStart"/>
      <w:r w:rsidRPr="00495AEB">
        <w:rPr>
          <w:rFonts w:ascii="Times New Roman" w:hAnsi="Times New Roman" w:cs="Times New Roman"/>
          <w:i/>
        </w:rPr>
        <w:t>Ist</w:t>
      </w:r>
      <w:proofErr w:type="spellEnd"/>
      <w:r w:rsidRPr="00495AEB">
        <w:rPr>
          <w:rFonts w:ascii="Times New Roman" w:hAnsi="Times New Roman" w:cs="Times New Roman"/>
          <w:i/>
        </w:rPr>
        <w:t xml:space="preserve"> – </w:t>
      </w:r>
      <w:proofErr w:type="spellStart"/>
      <w:r w:rsidRPr="00495AEB">
        <w:rPr>
          <w:rFonts w:ascii="Times New Roman" w:hAnsi="Times New Roman" w:cs="Times New Roman"/>
          <w:i/>
        </w:rPr>
        <w:t>Molat</w:t>
      </w:r>
      <w:proofErr w:type="spellEnd"/>
      <w:r w:rsidRPr="00495AEB">
        <w:rPr>
          <w:rFonts w:ascii="Times New Roman" w:hAnsi="Times New Roman" w:cs="Times New Roman"/>
          <w:i/>
        </w:rPr>
        <w:t xml:space="preserve"> u iznosu od 15 tis.kn (namještaj, kućanski aparati)</w:t>
      </w:r>
    </w:p>
    <w:p w:rsidR="0012137B" w:rsidRPr="00495AEB" w:rsidRDefault="00B40406" w:rsidP="00157901">
      <w:pPr>
        <w:pStyle w:val="Bezproreda"/>
        <w:ind w:left="720"/>
        <w:jc w:val="both"/>
        <w:rPr>
          <w:rFonts w:ascii="Times New Roman" w:hAnsi="Times New Roman" w:cs="Times New Roman"/>
          <w:i/>
        </w:rPr>
      </w:pPr>
      <w:r w:rsidRPr="00495AEB">
        <w:rPr>
          <w:rFonts w:ascii="Times New Roman" w:hAnsi="Times New Roman" w:cs="Times New Roman"/>
          <w:i/>
        </w:rPr>
        <w:t xml:space="preserve">Iznos od 11 tis.kn odnosi se na prihod vezan za </w:t>
      </w:r>
      <w:r w:rsidR="00FC6140" w:rsidRPr="00495AEB">
        <w:rPr>
          <w:rFonts w:ascii="Times New Roman" w:hAnsi="Times New Roman" w:cs="Times New Roman"/>
          <w:i/>
        </w:rPr>
        <w:t xml:space="preserve">pružanje </w:t>
      </w:r>
      <w:r w:rsidRPr="00495AEB">
        <w:rPr>
          <w:rFonts w:ascii="Times New Roman" w:hAnsi="Times New Roman" w:cs="Times New Roman"/>
          <w:i/>
        </w:rPr>
        <w:t>zdravstven</w:t>
      </w:r>
      <w:r w:rsidR="00FC6140" w:rsidRPr="00495AEB">
        <w:rPr>
          <w:rFonts w:ascii="Times New Roman" w:hAnsi="Times New Roman" w:cs="Times New Roman"/>
          <w:i/>
        </w:rPr>
        <w:t>e</w:t>
      </w:r>
      <w:r w:rsidRPr="00495AEB">
        <w:rPr>
          <w:rFonts w:ascii="Times New Roman" w:hAnsi="Times New Roman" w:cs="Times New Roman"/>
          <w:i/>
        </w:rPr>
        <w:t xml:space="preserve"> skrb</w:t>
      </w:r>
      <w:r w:rsidR="00FC6140" w:rsidRPr="00495AEB">
        <w:rPr>
          <w:rFonts w:ascii="Times New Roman" w:hAnsi="Times New Roman" w:cs="Times New Roman"/>
          <w:i/>
        </w:rPr>
        <w:t>i</w:t>
      </w:r>
      <w:r w:rsidRPr="00495AEB">
        <w:rPr>
          <w:rFonts w:ascii="Times New Roman" w:hAnsi="Times New Roman" w:cs="Times New Roman"/>
          <w:i/>
        </w:rPr>
        <w:t xml:space="preserve"> migrant</w:t>
      </w:r>
      <w:r w:rsidR="00FC6140" w:rsidRPr="00495AEB">
        <w:rPr>
          <w:rFonts w:ascii="Times New Roman" w:hAnsi="Times New Roman" w:cs="Times New Roman"/>
          <w:i/>
        </w:rPr>
        <w:t>im</w:t>
      </w:r>
      <w:r w:rsidRPr="00495AEB">
        <w:rPr>
          <w:rFonts w:ascii="Times New Roman" w:hAnsi="Times New Roman" w:cs="Times New Roman"/>
          <w:i/>
        </w:rPr>
        <w:t>a.</w:t>
      </w:r>
      <w:r w:rsidR="00FC6140" w:rsidRPr="00495AEB">
        <w:rPr>
          <w:rFonts w:ascii="Times New Roman" w:hAnsi="Times New Roman" w:cs="Times New Roman"/>
          <w:i/>
        </w:rPr>
        <w:t xml:space="preserve"> U prethodnom izvještajnom razdoblju Ustanova nije ostvarila prihode po ovoj poziciji.</w:t>
      </w:r>
    </w:p>
    <w:p w:rsidR="00862EA4" w:rsidRPr="00495AEB" w:rsidRDefault="00862EA4" w:rsidP="00862EA4">
      <w:pPr>
        <w:pStyle w:val="Bezproreda"/>
        <w:ind w:left="720"/>
        <w:jc w:val="both"/>
        <w:rPr>
          <w:rFonts w:ascii="Times New Roman" w:hAnsi="Times New Roman" w:cs="Times New Roman"/>
          <w:i/>
        </w:rPr>
      </w:pPr>
    </w:p>
    <w:p w:rsidR="00D3599D" w:rsidRPr="00495AEB" w:rsidRDefault="00862EA4" w:rsidP="00D3599D">
      <w:pPr>
        <w:pStyle w:val="Bezproreda"/>
        <w:numPr>
          <w:ilvl w:val="0"/>
          <w:numId w:val="16"/>
        </w:numPr>
        <w:jc w:val="both"/>
        <w:rPr>
          <w:rFonts w:ascii="Times New Roman" w:hAnsi="Times New Roman" w:cs="Times New Roman"/>
          <w:i/>
        </w:rPr>
      </w:pPr>
      <w:r w:rsidRPr="00495AEB">
        <w:rPr>
          <w:rFonts w:ascii="Times New Roman" w:hAnsi="Times New Roman" w:cs="Times New Roman"/>
          <w:i/>
        </w:rPr>
        <w:t xml:space="preserve">prihodi od HZZO na temelju ugovornih obveza (AOP 135) realizirani su u iznosu od </w:t>
      </w:r>
      <w:r w:rsidR="00B234BE" w:rsidRPr="00495AEB">
        <w:rPr>
          <w:rFonts w:ascii="Times New Roman" w:hAnsi="Times New Roman" w:cs="Times New Roman"/>
          <w:i/>
        </w:rPr>
        <w:t>36.818</w:t>
      </w:r>
      <w:r w:rsidRPr="00495AEB">
        <w:rPr>
          <w:rFonts w:ascii="Times New Roman" w:hAnsi="Times New Roman" w:cs="Times New Roman"/>
          <w:i/>
        </w:rPr>
        <w:t xml:space="preserve"> tis.kn</w:t>
      </w:r>
      <w:r w:rsidR="00D3599D" w:rsidRPr="00495AEB">
        <w:rPr>
          <w:rFonts w:ascii="Times New Roman" w:hAnsi="Times New Roman" w:cs="Times New Roman"/>
          <w:i/>
        </w:rPr>
        <w:t xml:space="preserve"> ili 91,0% realizacije iz prethodne godine. </w:t>
      </w:r>
    </w:p>
    <w:p w:rsidR="00B234BE" w:rsidRPr="00495AEB" w:rsidRDefault="00D3599D" w:rsidP="00D3599D">
      <w:pPr>
        <w:pStyle w:val="Bezproreda"/>
        <w:ind w:left="720"/>
        <w:jc w:val="both"/>
        <w:rPr>
          <w:rFonts w:ascii="Times New Roman" w:hAnsi="Times New Roman" w:cs="Times New Roman"/>
          <w:i/>
        </w:rPr>
      </w:pPr>
      <w:r w:rsidRPr="00495AEB">
        <w:rPr>
          <w:rFonts w:ascii="Times New Roman" w:hAnsi="Times New Roman" w:cs="Times New Roman"/>
          <w:i/>
        </w:rPr>
        <w:t xml:space="preserve">Na smanjenje ove skupine prihoda najznačajniji utjecaj je imao prestanak obavljanja </w:t>
      </w:r>
      <w:r w:rsidR="00445357" w:rsidRPr="00495AEB">
        <w:rPr>
          <w:rFonts w:ascii="Times New Roman" w:hAnsi="Times New Roman" w:cs="Times New Roman"/>
          <w:i/>
        </w:rPr>
        <w:t xml:space="preserve">djelatnosti </w:t>
      </w:r>
      <w:r w:rsidRPr="00495AEB">
        <w:rPr>
          <w:rFonts w:ascii="Times New Roman" w:hAnsi="Times New Roman" w:cs="Times New Roman"/>
          <w:i/>
        </w:rPr>
        <w:t>sanitetskog prijevoza pacijenata, a koji je od 01.lipnja 2018.g. prenijet na Zavod za hitnu medicinu Zadarske županije.</w:t>
      </w:r>
    </w:p>
    <w:p w:rsidR="002D601D" w:rsidRPr="00495AEB" w:rsidRDefault="002D601D" w:rsidP="002D601D">
      <w:pPr>
        <w:pStyle w:val="Bezproreda"/>
        <w:jc w:val="both"/>
        <w:rPr>
          <w:rFonts w:ascii="Times New Roman" w:hAnsi="Times New Roman" w:cs="Times New Roman"/>
          <w:i/>
        </w:rPr>
      </w:pPr>
    </w:p>
    <w:p w:rsidR="002D601D" w:rsidRPr="00495AEB" w:rsidRDefault="002D601D" w:rsidP="00012A18">
      <w:pPr>
        <w:pStyle w:val="Bezproreda"/>
        <w:jc w:val="both"/>
        <w:rPr>
          <w:rFonts w:ascii="Times New Roman" w:hAnsi="Times New Roman" w:cs="Times New Roman"/>
          <w:i/>
        </w:rPr>
      </w:pPr>
      <w:r w:rsidRPr="00495AEB">
        <w:rPr>
          <w:rFonts w:ascii="Times New Roman" w:hAnsi="Times New Roman" w:cs="Times New Roman"/>
          <w:i/>
        </w:rPr>
        <w:t>Prihodi od HZZO su najzastupljeniji i čine 8</w:t>
      </w:r>
      <w:r w:rsidR="00984E15" w:rsidRPr="00495AEB">
        <w:rPr>
          <w:rFonts w:ascii="Times New Roman" w:hAnsi="Times New Roman" w:cs="Times New Roman"/>
          <w:i/>
        </w:rPr>
        <w:t xml:space="preserve">6,29% izvora financiranja, </w:t>
      </w:r>
      <w:r w:rsidR="00026F49" w:rsidRPr="00495AEB">
        <w:rPr>
          <w:rFonts w:ascii="Times New Roman" w:hAnsi="Times New Roman" w:cs="Times New Roman"/>
          <w:i/>
        </w:rPr>
        <w:t xml:space="preserve">vlastiti </w:t>
      </w:r>
      <w:r w:rsidRPr="00495AEB">
        <w:rPr>
          <w:rFonts w:ascii="Times New Roman" w:hAnsi="Times New Roman" w:cs="Times New Roman"/>
          <w:i/>
        </w:rPr>
        <w:t xml:space="preserve">prihodi koje Ustanova ostvari pružanjem usluga (od zakupa i dr.) na tržištu čine </w:t>
      </w:r>
      <w:r w:rsidR="00984E15" w:rsidRPr="00495AEB">
        <w:rPr>
          <w:rFonts w:ascii="Times New Roman" w:hAnsi="Times New Roman" w:cs="Times New Roman"/>
          <w:i/>
        </w:rPr>
        <w:t>11,7</w:t>
      </w:r>
      <w:r w:rsidRPr="00495AEB">
        <w:rPr>
          <w:rFonts w:ascii="Times New Roman" w:hAnsi="Times New Roman" w:cs="Times New Roman"/>
          <w:i/>
        </w:rPr>
        <w:t>% izvora fina</w:t>
      </w:r>
      <w:r w:rsidR="00DE274F" w:rsidRPr="00495AEB">
        <w:rPr>
          <w:rFonts w:ascii="Times New Roman" w:hAnsi="Times New Roman" w:cs="Times New Roman"/>
          <w:i/>
        </w:rPr>
        <w:t>n</w:t>
      </w:r>
      <w:r w:rsidRPr="00495AEB">
        <w:rPr>
          <w:rFonts w:ascii="Times New Roman" w:hAnsi="Times New Roman" w:cs="Times New Roman"/>
          <w:i/>
        </w:rPr>
        <w:t>ciranja</w:t>
      </w:r>
      <w:r w:rsidR="00984E15" w:rsidRPr="00495AEB">
        <w:rPr>
          <w:rFonts w:ascii="Times New Roman" w:hAnsi="Times New Roman" w:cs="Times New Roman"/>
          <w:i/>
        </w:rPr>
        <w:t>, prihodi od EU fondova čine 1,7</w:t>
      </w:r>
      <w:r w:rsidR="00AC2451" w:rsidRPr="00495AEB">
        <w:rPr>
          <w:rFonts w:ascii="Times New Roman" w:hAnsi="Times New Roman" w:cs="Times New Roman"/>
          <w:i/>
        </w:rPr>
        <w:t>1</w:t>
      </w:r>
      <w:r w:rsidR="00984E15" w:rsidRPr="00495AEB">
        <w:rPr>
          <w:rFonts w:ascii="Times New Roman" w:hAnsi="Times New Roman" w:cs="Times New Roman"/>
          <w:i/>
        </w:rPr>
        <w:t>% izvora financiranja i prihod od osnivača čini 0,3% izvora financiranja.</w:t>
      </w:r>
    </w:p>
    <w:p w:rsidR="001467AF" w:rsidRPr="00495AEB" w:rsidRDefault="001467AF" w:rsidP="002D601D">
      <w:pPr>
        <w:pStyle w:val="Bezproreda"/>
        <w:ind w:left="720"/>
        <w:jc w:val="both"/>
        <w:rPr>
          <w:rFonts w:ascii="Times New Roman" w:hAnsi="Times New Roman" w:cs="Times New Roman"/>
          <w:i/>
        </w:rPr>
      </w:pPr>
    </w:p>
    <w:p w:rsidR="00380BD6" w:rsidRPr="00495AEB" w:rsidRDefault="00380BD6" w:rsidP="002D601D">
      <w:pPr>
        <w:pStyle w:val="Bezproreda"/>
        <w:jc w:val="both"/>
        <w:rPr>
          <w:rFonts w:ascii="Times New Roman" w:hAnsi="Times New Roman" w:cs="Times New Roman"/>
          <w:i/>
        </w:rPr>
      </w:pPr>
      <w:r w:rsidRPr="00495AEB">
        <w:rPr>
          <w:rFonts w:ascii="Times New Roman" w:hAnsi="Times New Roman" w:cs="Times New Roman"/>
          <w:i/>
        </w:rPr>
        <w:t xml:space="preserve"> </w:t>
      </w:r>
    </w:p>
    <w:p w:rsidR="00F76FEC" w:rsidRPr="00495AEB" w:rsidRDefault="00FB6D36" w:rsidP="00EA7FF7">
      <w:pPr>
        <w:pStyle w:val="Bezproreda"/>
        <w:jc w:val="both"/>
        <w:rPr>
          <w:rFonts w:ascii="Times New Roman" w:hAnsi="Times New Roman" w:cs="Times New Roman"/>
          <w:b/>
          <w:i/>
        </w:rPr>
      </w:pPr>
      <w:r w:rsidRPr="00495AEB">
        <w:rPr>
          <w:rFonts w:ascii="Times New Roman" w:hAnsi="Times New Roman" w:cs="Times New Roman"/>
          <w:b/>
          <w:i/>
        </w:rPr>
        <w:t>RASHODI:</w:t>
      </w:r>
    </w:p>
    <w:p w:rsidR="009115D3" w:rsidRPr="00495AEB" w:rsidRDefault="009115D3" w:rsidP="00EA7FF7">
      <w:pPr>
        <w:pStyle w:val="Bezproreda"/>
        <w:jc w:val="both"/>
        <w:rPr>
          <w:rFonts w:ascii="Times New Roman" w:hAnsi="Times New Roman" w:cs="Times New Roman"/>
        </w:rPr>
      </w:pPr>
    </w:p>
    <w:p w:rsidR="00E53C13" w:rsidRPr="00495AEB" w:rsidRDefault="00E53C13" w:rsidP="00DE274F">
      <w:pPr>
        <w:pStyle w:val="Bezproreda"/>
        <w:jc w:val="both"/>
        <w:rPr>
          <w:rFonts w:ascii="Times New Roman" w:hAnsi="Times New Roman" w:cs="Times New Roman"/>
          <w:i/>
          <w:color w:val="000000" w:themeColor="text1"/>
        </w:rPr>
      </w:pPr>
      <w:r w:rsidRPr="00495AEB">
        <w:rPr>
          <w:rFonts w:ascii="Times New Roman" w:hAnsi="Times New Roman" w:cs="Times New Roman"/>
          <w:i/>
          <w:color w:val="000000" w:themeColor="text1"/>
        </w:rPr>
        <w:t>Ukupni rashodi (AOP 404) ostvareni su u iznosu od 43.969 tis.kn ili 87,2% realizacije prethodnog izvještajnog razdoblja, sastoje se od:</w:t>
      </w:r>
    </w:p>
    <w:p w:rsidR="003B3809" w:rsidRPr="00495AEB" w:rsidRDefault="003B3809" w:rsidP="00DE274F">
      <w:pPr>
        <w:pStyle w:val="Bezproreda"/>
        <w:jc w:val="both"/>
        <w:rPr>
          <w:rFonts w:ascii="Times New Roman" w:hAnsi="Times New Roman" w:cs="Times New Roman"/>
          <w:i/>
          <w:color w:val="000000" w:themeColor="text1"/>
        </w:rPr>
      </w:pPr>
    </w:p>
    <w:p w:rsidR="00DE274F" w:rsidRPr="00495AEB" w:rsidRDefault="003B3809" w:rsidP="00DE274F">
      <w:pPr>
        <w:pStyle w:val="Bezproreda"/>
        <w:numPr>
          <w:ilvl w:val="0"/>
          <w:numId w:val="18"/>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rashoda poslovanja</w:t>
      </w:r>
      <w:r w:rsidR="00DE274F" w:rsidRPr="00495AEB">
        <w:rPr>
          <w:rFonts w:ascii="Times New Roman" w:hAnsi="Times New Roman" w:cs="Times New Roman"/>
          <w:i/>
          <w:color w:val="000000" w:themeColor="text1"/>
        </w:rPr>
        <w:t xml:space="preserve"> (AOP </w:t>
      </w:r>
      <w:r w:rsidRPr="00495AEB">
        <w:rPr>
          <w:rFonts w:ascii="Times New Roman" w:hAnsi="Times New Roman" w:cs="Times New Roman"/>
          <w:i/>
          <w:color w:val="000000" w:themeColor="text1"/>
        </w:rPr>
        <w:t>148</w:t>
      </w:r>
      <w:r w:rsidR="00DE274F" w:rsidRPr="00495AEB">
        <w:rPr>
          <w:rFonts w:ascii="Times New Roman" w:hAnsi="Times New Roman" w:cs="Times New Roman"/>
          <w:i/>
          <w:color w:val="000000" w:themeColor="text1"/>
        </w:rPr>
        <w:t xml:space="preserve">) u iznosu od </w:t>
      </w:r>
      <w:r w:rsidRPr="00495AEB">
        <w:rPr>
          <w:rFonts w:ascii="Times New Roman" w:hAnsi="Times New Roman" w:cs="Times New Roman"/>
          <w:i/>
          <w:color w:val="000000" w:themeColor="text1"/>
        </w:rPr>
        <w:t>4</w:t>
      </w:r>
      <w:r w:rsidR="00E53C13" w:rsidRPr="00495AEB">
        <w:rPr>
          <w:rFonts w:ascii="Times New Roman" w:hAnsi="Times New Roman" w:cs="Times New Roman"/>
          <w:i/>
          <w:color w:val="000000" w:themeColor="text1"/>
        </w:rPr>
        <w:t>2.559</w:t>
      </w:r>
      <w:r w:rsidRPr="00495AEB">
        <w:rPr>
          <w:rFonts w:ascii="Times New Roman" w:hAnsi="Times New Roman" w:cs="Times New Roman"/>
          <w:i/>
          <w:color w:val="000000" w:themeColor="text1"/>
        </w:rPr>
        <w:t xml:space="preserve"> tis.kn</w:t>
      </w:r>
    </w:p>
    <w:p w:rsidR="003B3809" w:rsidRPr="00495AEB" w:rsidRDefault="003B3809" w:rsidP="00DE274F">
      <w:pPr>
        <w:pStyle w:val="Bezproreda"/>
        <w:numPr>
          <w:ilvl w:val="0"/>
          <w:numId w:val="18"/>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rashoda za nabavu nefinancijske imovine u iznosu od (AOP 341) u iznosu od </w:t>
      </w:r>
      <w:r w:rsidR="00E53C13" w:rsidRPr="00495AEB">
        <w:rPr>
          <w:rFonts w:ascii="Times New Roman" w:hAnsi="Times New Roman" w:cs="Times New Roman"/>
          <w:i/>
          <w:color w:val="000000" w:themeColor="text1"/>
        </w:rPr>
        <w:t>1.410</w:t>
      </w:r>
      <w:r w:rsidRPr="00495AEB">
        <w:rPr>
          <w:rFonts w:ascii="Times New Roman" w:hAnsi="Times New Roman" w:cs="Times New Roman"/>
          <w:i/>
          <w:color w:val="000000" w:themeColor="text1"/>
        </w:rPr>
        <w:t xml:space="preserve"> tis.kn</w:t>
      </w:r>
    </w:p>
    <w:p w:rsidR="009115D3" w:rsidRDefault="009115D3" w:rsidP="00EA7FF7">
      <w:pPr>
        <w:pStyle w:val="Bezproreda"/>
        <w:jc w:val="both"/>
        <w:rPr>
          <w:rFonts w:ascii="Times New Roman" w:hAnsi="Times New Roman" w:cs="Times New Roman"/>
        </w:rPr>
      </w:pPr>
    </w:p>
    <w:p w:rsidR="00495AEB" w:rsidRPr="00495AEB" w:rsidRDefault="00495AEB" w:rsidP="00EA7FF7">
      <w:pPr>
        <w:pStyle w:val="Bezproreda"/>
        <w:jc w:val="both"/>
        <w:rPr>
          <w:rFonts w:ascii="Times New Roman" w:hAnsi="Times New Roman" w:cs="Times New Roman"/>
        </w:rPr>
      </w:pPr>
    </w:p>
    <w:p w:rsidR="009115D3" w:rsidRPr="00495AEB" w:rsidRDefault="009115D3" w:rsidP="00EA7FF7">
      <w:pPr>
        <w:pStyle w:val="Bezproreda"/>
        <w:jc w:val="both"/>
        <w:rPr>
          <w:rFonts w:ascii="Times New Roman" w:hAnsi="Times New Roman" w:cs="Times New Roman"/>
        </w:rPr>
      </w:pPr>
    </w:p>
    <w:p w:rsidR="007304E1" w:rsidRPr="00495AEB" w:rsidRDefault="003B3809" w:rsidP="002F4FF6">
      <w:pPr>
        <w:pStyle w:val="Bezproreda"/>
        <w:numPr>
          <w:ilvl w:val="0"/>
          <w:numId w:val="21"/>
        </w:numPr>
        <w:jc w:val="both"/>
        <w:rPr>
          <w:rFonts w:ascii="Times New Roman" w:hAnsi="Times New Roman" w:cs="Times New Roman"/>
          <w:i/>
        </w:rPr>
      </w:pPr>
      <w:r w:rsidRPr="00495AEB">
        <w:rPr>
          <w:rFonts w:ascii="Times New Roman" w:hAnsi="Times New Roman" w:cs="Times New Roman"/>
          <w:i/>
        </w:rPr>
        <w:lastRenderedPageBreak/>
        <w:t>Struktura rashoda poslovanja ostvarenih u izvještajnom razdoblju je sljedeća</w:t>
      </w:r>
      <w:r w:rsidR="007304E1" w:rsidRPr="00495AEB">
        <w:rPr>
          <w:rFonts w:ascii="Times New Roman" w:hAnsi="Times New Roman" w:cs="Times New Roman"/>
          <w:i/>
        </w:rPr>
        <w:t>:</w:t>
      </w:r>
    </w:p>
    <w:p w:rsidR="007304E1" w:rsidRPr="00495AEB" w:rsidRDefault="007304E1" w:rsidP="007304E1">
      <w:pPr>
        <w:pStyle w:val="Bezproreda"/>
        <w:jc w:val="both"/>
        <w:rPr>
          <w:rFonts w:ascii="Times New Roman" w:hAnsi="Times New Roman" w:cs="Times New Roman"/>
          <w:i/>
          <w:color w:val="000000" w:themeColor="text1"/>
        </w:rPr>
      </w:pPr>
    </w:p>
    <w:p w:rsidR="007304E1" w:rsidRPr="00495AEB" w:rsidRDefault="007304E1" w:rsidP="007304E1">
      <w:pPr>
        <w:pStyle w:val="Bezproreda"/>
        <w:numPr>
          <w:ilvl w:val="0"/>
          <w:numId w:val="16"/>
        </w:numPr>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rashodi za zaposlene (AOP 149) </w:t>
      </w:r>
      <w:r w:rsidRPr="00495AEB">
        <w:rPr>
          <w:rFonts w:ascii="Times New Roman" w:hAnsi="Times New Roman" w:cs="Times New Roman"/>
          <w:i/>
          <w:color w:val="000000" w:themeColor="text1"/>
        </w:rPr>
        <w:tab/>
        <w:t xml:space="preserve">   </w:t>
      </w:r>
      <w:r w:rsidRPr="00495AEB">
        <w:rPr>
          <w:rFonts w:ascii="Times New Roman" w:hAnsi="Times New Roman" w:cs="Times New Roman"/>
          <w:i/>
          <w:color w:val="000000" w:themeColor="text1"/>
        </w:rPr>
        <w:tab/>
      </w:r>
      <w:r w:rsidRPr="00495AEB">
        <w:rPr>
          <w:rFonts w:ascii="Times New Roman" w:hAnsi="Times New Roman" w:cs="Times New Roman"/>
          <w:i/>
          <w:color w:val="000000" w:themeColor="text1"/>
        </w:rPr>
        <w:tab/>
        <w:t>3</w:t>
      </w:r>
      <w:r w:rsidR="005F1C6E" w:rsidRPr="00495AEB">
        <w:rPr>
          <w:rFonts w:ascii="Times New Roman" w:hAnsi="Times New Roman" w:cs="Times New Roman"/>
          <w:i/>
          <w:color w:val="000000" w:themeColor="text1"/>
        </w:rPr>
        <w:t>1</w:t>
      </w:r>
      <w:r w:rsidRPr="00495AEB">
        <w:rPr>
          <w:rFonts w:ascii="Times New Roman" w:hAnsi="Times New Roman" w:cs="Times New Roman"/>
          <w:i/>
          <w:color w:val="000000" w:themeColor="text1"/>
        </w:rPr>
        <w:t>.</w:t>
      </w:r>
      <w:r w:rsidR="005F1C6E" w:rsidRPr="00495AEB">
        <w:rPr>
          <w:rFonts w:ascii="Times New Roman" w:hAnsi="Times New Roman" w:cs="Times New Roman"/>
          <w:i/>
          <w:color w:val="000000" w:themeColor="text1"/>
        </w:rPr>
        <w:t>342</w:t>
      </w:r>
      <w:r w:rsidRPr="00495AEB">
        <w:rPr>
          <w:rFonts w:ascii="Times New Roman" w:hAnsi="Times New Roman" w:cs="Times New Roman"/>
          <w:i/>
          <w:color w:val="000000" w:themeColor="text1"/>
        </w:rPr>
        <w:t xml:space="preserve"> tis.kn</w:t>
      </w:r>
      <w:r w:rsidRPr="00495AEB">
        <w:rPr>
          <w:rFonts w:ascii="Times New Roman" w:hAnsi="Times New Roman" w:cs="Times New Roman"/>
          <w:i/>
          <w:color w:val="000000" w:themeColor="text1"/>
        </w:rPr>
        <w:tab/>
      </w:r>
      <w:r w:rsidRPr="00495AEB">
        <w:rPr>
          <w:rFonts w:ascii="Times New Roman" w:hAnsi="Times New Roman" w:cs="Times New Roman"/>
          <w:i/>
          <w:color w:val="000000" w:themeColor="text1"/>
        </w:rPr>
        <w:tab/>
      </w:r>
      <w:r w:rsidR="004710B0" w:rsidRPr="00495AEB">
        <w:rPr>
          <w:rFonts w:ascii="Times New Roman" w:hAnsi="Times New Roman" w:cs="Times New Roman"/>
          <w:i/>
          <w:color w:val="000000" w:themeColor="text1"/>
        </w:rPr>
        <w:t>73</w:t>
      </w:r>
      <w:r w:rsidRPr="00495AEB">
        <w:rPr>
          <w:rFonts w:ascii="Times New Roman" w:hAnsi="Times New Roman" w:cs="Times New Roman"/>
          <w:i/>
          <w:color w:val="000000" w:themeColor="text1"/>
        </w:rPr>
        <w:t>,</w:t>
      </w:r>
      <w:r w:rsidR="00B4472B" w:rsidRPr="00495AEB">
        <w:rPr>
          <w:rFonts w:ascii="Times New Roman" w:hAnsi="Times New Roman" w:cs="Times New Roman"/>
          <w:i/>
          <w:color w:val="000000" w:themeColor="text1"/>
        </w:rPr>
        <w:t>6</w:t>
      </w:r>
      <w:r w:rsidR="004710B0" w:rsidRPr="00495AEB">
        <w:rPr>
          <w:rFonts w:ascii="Times New Roman" w:hAnsi="Times New Roman" w:cs="Times New Roman"/>
          <w:i/>
          <w:color w:val="000000" w:themeColor="text1"/>
        </w:rPr>
        <w:t>5</w:t>
      </w:r>
      <w:r w:rsidRPr="00495AEB">
        <w:rPr>
          <w:rFonts w:ascii="Times New Roman" w:hAnsi="Times New Roman" w:cs="Times New Roman"/>
          <w:i/>
          <w:color w:val="000000" w:themeColor="text1"/>
        </w:rPr>
        <w:t>%</w:t>
      </w:r>
    </w:p>
    <w:p w:rsidR="007304E1" w:rsidRPr="00495AEB" w:rsidRDefault="007304E1" w:rsidP="007304E1">
      <w:pPr>
        <w:pStyle w:val="Bezproreda"/>
        <w:numPr>
          <w:ilvl w:val="0"/>
          <w:numId w:val="16"/>
        </w:numPr>
        <w:rPr>
          <w:rFonts w:ascii="Times New Roman" w:hAnsi="Times New Roman" w:cs="Times New Roman"/>
          <w:i/>
          <w:color w:val="000000" w:themeColor="text1"/>
        </w:rPr>
      </w:pPr>
      <w:r w:rsidRPr="00495AEB">
        <w:rPr>
          <w:rFonts w:ascii="Times New Roman" w:hAnsi="Times New Roman" w:cs="Times New Roman"/>
          <w:i/>
          <w:color w:val="000000" w:themeColor="text1"/>
        </w:rPr>
        <w:t>materijalni rashodi (AOP 160)</w:t>
      </w:r>
      <w:r w:rsidRPr="00495AEB">
        <w:rPr>
          <w:rFonts w:ascii="Times New Roman" w:hAnsi="Times New Roman" w:cs="Times New Roman"/>
          <w:i/>
          <w:color w:val="000000" w:themeColor="text1"/>
        </w:rPr>
        <w:tab/>
      </w:r>
      <w:r w:rsidRPr="00495AEB">
        <w:rPr>
          <w:rFonts w:ascii="Times New Roman" w:hAnsi="Times New Roman" w:cs="Times New Roman"/>
          <w:i/>
          <w:color w:val="000000" w:themeColor="text1"/>
        </w:rPr>
        <w:tab/>
        <w:t xml:space="preserve">   </w:t>
      </w:r>
      <w:r w:rsidRPr="00495AEB">
        <w:rPr>
          <w:rFonts w:ascii="Times New Roman" w:hAnsi="Times New Roman" w:cs="Times New Roman"/>
          <w:i/>
          <w:color w:val="000000" w:themeColor="text1"/>
        </w:rPr>
        <w:tab/>
      </w:r>
      <w:r w:rsidRPr="00495AEB">
        <w:rPr>
          <w:rFonts w:ascii="Times New Roman" w:hAnsi="Times New Roman" w:cs="Times New Roman"/>
          <w:i/>
          <w:color w:val="000000" w:themeColor="text1"/>
        </w:rPr>
        <w:tab/>
        <w:t>1</w:t>
      </w:r>
      <w:r w:rsidR="005F1C6E" w:rsidRPr="00495AEB">
        <w:rPr>
          <w:rFonts w:ascii="Times New Roman" w:hAnsi="Times New Roman" w:cs="Times New Roman"/>
          <w:i/>
          <w:color w:val="000000" w:themeColor="text1"/>
        </w:rPr>
        <w:t>1</w:t>
      </w:r>
      <w:r w:rsidRPr="00495AEB">
        <w:rPr>
          <w:rFonts w:ascii="Times New Roman" w:hAnsi="Times New Roman" w:cs="Times New Roman"/>
          <w:i/>
          <w:color w:val="000000" w:themeColor="text1"/>
        </w:rPr>
        <w:t>.</w:t>
      </w:r>
      <w:r w:rsidR="005F1C6E" w:rsidRPr="00495AEB">
        <w:rPr>
          <w:rFonts w:ascii="Times New Roman" w:hAnsi="Times New Roman" w:cs="Times New Roman"/>
          <w:i/>
          <w:color w:val="000000" w:themeColor="text1"/>
        </w:rPr>
        <w:t>191</w:t>
      </w:r>
      <w:r w:rsidRPr="00495AEB">
        <w:rPr>
          <w:rFonts w:ascii="Times New Roman" w:hAnsi="Times New Roman" w:cs="Times New Roman"/>
          <w:i/>
          <w:color w:val="000000" w:themeColor="text1"/>
        </w:rPr>
        <w:t xml:space="preserve"> tis.kn</w:t>
      </w:r>
      <w:r w:rsidRPr="00495AEB">
        <w:rPr>
          <w:rFonts w:ascii="Times New Roman" w:hAnsi="Times New Roman" w:cs="Times New Roman"/>
          <w:i/>
          <w:color w:val="000000" w:themeColor="text1"/>
        </w:rPr>
        <w:tab/>
      </w:r>
      <w:r w:rsidRPr="00495AEB">
        <w:rPr>
          <w:rFonts w:ascii="Times New Roman" w:hAnsi="Times New Roman" w:cs="Times New Roman"/>
          <w:i/>
          <w:color w:val="000000" w:themeColor="text1"/>
        </w:rPr>
        <w:tab/>
      </w:r>
      <w:r w:rsidR="004710B0" w:rsidRPr="00495AEB">
        <w:rPr>
          <w:rFonts w:ascii="Times New Roman" w:hAnsi="Times New Roman" w:cs="Times New Roman"/>
          <w:i/>
          <w:color w:val="000000" w:themeColor="text1"/>
        </w:rPr>
        <w:t>26</w:t>
      </w:r>
      <w:r w:rsidRPr="00495AEB">
        <w:rPr>
          <w:rFonts w:ascii="Times New Roman" w:hAnsi="Times New Roman" w:cs="Times New Roman"/>
          <w:i/>
          <w:color w:val="000000" w:themeColor="text1"/>
        </w:rPr>
        <w:t>,</w:t>
      </w:r>
      <w:r w:rsidR="004710B0" w:rsidRPr="00495AEB">
        <w:rPr>
          <w:rFonts w:ascii="Times New Roman" w:hAnsi="Times New Roman" w:cs="Times New Roman"/>
          <w:i/>
          <w:color w:val="000000" w:themeColor="text1"/>
        </w:rPr>
        <w:t>30</w:t>
      </w:r>
      <w:r w:rsidRPr="00495AEB">
        <w:rPr>
          <w:rFonts w:ascii="Times New Roman" w:hAnsi="Times New Roman" w:cs="Times New Roman"/>
          <w:i/>
          <w:color w:val="000000" w:themeColor="text1"/>
        </w:rPr>
        <w:t>%</w:t>
      </w:r>
    </w:p>
    <w:p w:rsidR="007304E1" w:rsidRPr="00495AEB" w:rsidRDefault="007304E1" w:rsidP="007304E1">
      <w:pPr>
        <w:pStyle w:val="Bezproreda"/>
        <w:numPr>
          <w:ilvl w:val="0"/>
          <w:numId w:val="16"/>
        </w:numPr>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financijski rashodi (AOP 193) </w:t>
      </w:r>
      <w:r w:rsidRPr="00495AEB">
        <w:rPr>
          <w:rFonts w:ascii="Times New Roman" w:hAnsi="Times New Roman" w:cs="Times New Roman"/>
          <w:i/>
          <w:color w:val="000000" w:themeColor="text1"/>
        </w:rPr>
        <w:tab/>
      </w:r>
      <w:r w:rsidRPr="00495AEB">
        <w:rPr>
          <w:rFonts w:ascii="Times New Roman" w:hAnsi="Times New Roman" w:cs="Times New Roman"/>
          <w:i/>
          <w:color w:val="000000" w:themeColor="text1"/>
        </w:rPr>
        <w:tab/>
        <w:t xml:space="preserve">         </w:t>
      </w:r>
      <w:r w:rsidRPr="00495AEB">
        <w:rPr>
          <w:rFonts w:ascii="Times New Roman" w:hAnsi="Times New Roman" w:cs="Times New Roman"/>
          <w:i/>
          <w:color w:val="000000" w:themeColor="text1"/>
        </w:rPr>
        <w:tab/>
      </w:r>
      <w:r w:rsidRPr="00495AEB">
        <w:rPr>
          <w:rFonts w:ascii="Times New Roman" w:hAnsi="Times New Roman" w:cs="Times New Roman"/>
          <w:i/>
          <w:color w:val="000000" w:themeColor="text1"/>
        </w:rPr>
        <w:tab/>
        <w:t xml:space="preserve">      </w:t>
      </w:r>
      <w:r w:rsidR="005F1C6E" w:rsidRPr="00495AEB">
        <w:rPr>
          <w:rFonts w:ascii="Times New Roman" w:hAnsi="Times New Roman" w:cs="Times New Roman"/>
          <w:i/>
          <w:color w:val="000000" w:themeColor="text1"/>
        </w:rPr>
        <w:t>21</w:t>
      </w:r>
      <w:r w:rsidRPr="00495AEB">
        <w:rPr>
          <w:rFonts w:ascii="Times New Roman" w:hAnsi="Times New Roman" w:cs="Times New Roman"/>
          <w:i/>
          <w:color w:val="000000" w:themeColor="text1"/>
        </w:rPr>
        <w:t xml:space="preserve">  tis.kn</w:t>
      </w:r>
      <w:r w:rsidRPr="00495AEB">
        <w:rPr>
          <w:rFonts w:ascii="Times New Roman" w:hAnsi="Times New Roman" w:cs="Times New Roman"/>
          <w:i/>
          <w:color w:val="000000" w:themeColor="text1"/>
        </w:rPr>
        <w:tab/>
      </w:r>
      <w:r w:rsidRPr="00495AEB">
        <w:rPr>
          <w:rFonts w:ascii="Times New Roman" w:hAnsi="Times New Roman" w:cs="Times New Roman"/>
          <w:i/>
          <w:color w:val="000000" w:themeColor="text1"/>
        </w:rPr>
        <w:tab/>
        <w:t xml:space="preserve">  0,0</w:t>
      </w:r>
      <w:r w:rsidR="004710B0" w:rsidRPr="00495AEB">
        <w:rPr>
          <w:rFonts w:ascii="Times New Roman" w:hAnsi="Times New Roman" w:cs="Times New Roman"/>
          <w:i/>
          <w:color w:val="000000" w:themeColor="text1"/>
        </w:rPr>
        <w:t>4</w:t>
      </w:r>
      <w:r w:rsidRPr="00495AEB">
        <w:rPr>
          <w:rFonts w:ascii="Times New Roman" w:hAnsi="Times New Roman" w:cs="Times New Roman"/>
          <w:i/>
          <w:color w:val="000000" w:themeColor="text1"/>
        </w:rPr>
        <w:t>%</w:t>
      </w:r>
    </w:p>
    <w:p w:rsidR="007304E1" w:rsidRPr="00495AEB" w:rsidRDefault="007304E1" w:rsidP="007304E1">
      <w:pPr>
        <w:pStyle w:val="Bezproreda"/>
        <w:numPr>
          <w:ilvl w:val="0"/>
          <w:numId w:val="16"/>
        </w:numPr>
        <w:rPr>
          <w:rFonts w:ascii="Times New Roman" w:hAnsi="Times New Roman" w:cs="Times New Roman"/>
          <w:i/>
          <w:color w:val="000000" w:themeColor="text1"/>
        </w:rPr>
      </w:pPr>
      <w:r w:rsidRPr="00495AEB">
        <w:rPr>
          <w:rFonts w:ascii="Times New Roman" w:hAnsi="Times New Roman" w:cs="Times New Roman"/>
          <w:i/>
          <w:color w:val="000000" w:themeColor="text1"/>
        </w:rPr>
        <w:t>ostali rashodi (AOP 2</w:t>
      </w:r>
      <w:r w:rsidR="004710B0" w:rsidRPr="00495AEB">
        <w:rPr>
          <w:rFonts w:ascii="Times New Roman" w:hAnsi="Times New Roman" w:cs="Times New Roman"/>
          <w:i/>
          <w:color w:val="000000" w:themeColor="text1"/>
        </w:rPr>
        <w:t>57</w:t>
      </w:r>
      <w:r w:rsidRPr="00495AEB">
        <w:rPr>
          <w:rFonts w:ascii="Times New Roman" w:hAnsi="Times New Roman" w:cs="Times New Roman"/>
          <w:i/>
          <w:color w:val="000000" w:themeColor="text1"/>
        </w:rPr>
        <w:t>)</w:t>
      </w:r>
      <w:r w:rsidRPr="00495AEB">
        <w:rPr>
          <w:rFonts w:ascii="Times New Roman" w:hAnsi="Times New Roman" w:cs="Times New Roman"/>
          <w:i/>
          <w:color w:val="000000" w:themeColor="text1"/>
        </w:rPr>
        <w:tab/>
      </w:r>
      <w:r w:rsidRPr="00495AEB">
        <w:rPr>
          <w:rFonts w:ascii="Times New Roman" w:hAnsi="Times New Roman" w:cs="Times New Roman"/>
          <w:i/>
          <w:color w:val="000000" w:themeColor="text1"/>
        </w:rPr>
        <w:tab/>
        <w:t xml:space="preserve">     </w:t>
      </w:r>
      <w:r w:rsidRPr="00495AEB">
        <w:rPr>
          <w:rFonts w:ascii="Times New Roman" w:hAnsi="Times New Roman" w:cs="Times New Roman"/>
          <w:i/>
          <w:color w:val="000000" w:themeColor="text1"/>
        </w:rPr>
        <w:tab/>
      </w:r>
      <w:r w:rsidRPr="00495AEB">
        <w:rPr>
          <w:rFonts w:ascii="Times New Roman" w:hAnsi="Times New Roman" w:cs="Times New Roman"/>
          <w:i/>
          <w:color w:val="000000" w:themeColor="text1"/>
        </w:rPr>
        <w:tab/>
        <w:t xml:space="preserve">     </w:t>
      </w:r>
      <w:r w:rsidR="00D34E1D" w:rsidRPr="00495AEB">
        <w:rPr>
          <w:rFonts w:ascii="Times New Roman" w:hAnsi="Times New Roman" w:cs="Times New Roman"/>
          <w:i/>
          <w:color w:val="000000" w:themeColor="text1"/>
        </w:rPr>
        <w:t xml:space="preserve">    </w:t>
      </w:r>
      <w:r w:rsidR="004710B0" w:rsidRPr="00495AEB">
        <w:rPr>
          <w:rFonts w:ascii="Times New Roman" w:hAnsi="Times New Roman" w:cs="Times New Roman"/>
          <w:i/>
          <w:color w:val="000000" w:themeColor="text1"/>
        </w:rPr>
        <w:t>4</w:t>
      </w:r>
      <w:r w:rsidRPr="00495AEB">
        <w:rPr>
          <w:rFonts w:ascii="Times New Roman" w:hAnsi="Times New Roman" w:cs="Times New Roman"/>
          <w:i/>
          <w:color w:val="000000" w:themeColor="text1"/>
        </w:rPr>
        <w:t xml:space="preserve"> tis.kn</w:t>
      </w:r>
      <w:r w:rsidRPr="00495AEB">
        <w:rPr>
          <w:rFonts w:ascii="Times New Roman" w:hAnsi="Times New Roman" w:cs="Times New Roman"/>
          <w:i/>
          <w:color w:val="000000" w:themeColor="text1"/>
        </w:rPr>
        <w:tab/>
      </w:r>
      <w:r w:rsidRPr="00495AEB">
        <w:rPr>
          <w:rFonts w:ascii="Times New Roman" w:hAnsi="Times New Roman" w:cs="Times New Roman"/>
          <w:i/>
          <w:color w:val="000000" w:themeColor="text1"/>
        </w:rPr>
        <w:tab/>
        <w:t xml:space="preserve">  0,</w:t>
      </w:r>
      <w:r w:rsidR="00D44D22" w:rsidRPr="00495AEB">
        <w:rPr>
          <w:rFonts w:ascii="Times New Roman" w:hAnsi="Times New Roman" w:cs="Times New Roman"/>
          <w:i/>
          <w:color w:val="000000" w:themeColor="text1"/>
        </w:rPr>
        <w:t>0</w:t>
      </w:r>
      <w:r w:rsidR="004710B0" w:rsidRPr="00495AEB">
        <w:rPr>
          <w:rFonts w:ascii="Times New Roman" w:hAnsi="Times New Roman" w:cs="Times New Roman"/>
          <w:i/>
          <w:color w:val="000000" w:themeColor="text1"/>
        </w:rPr>
        <w:t>1</w:t>
      </w:r>
      <w:r w:rsidRPr="00495AEB">
        <w:rPr>
          <w:rFonts w:ascii="Times New Roman" w:hAnsi="Times New Roman" w:cs="Times New Roman"/>
          <w:i/>
          <w:color w:val="000000" w:themeColor="text1"/>
        </w:rPr>
        <w:t>%</w:t>
      </w:r>
      <w:r w:rsidRPr="00495AEB">
        <w:rPr>
          <w:rFonts w:ascii="Times New Roman" w:hAnsi="Times New Roman" w:cs="Times New Roman"/>
          <w:i/>
          <w:color w:val="000000" w:themeColor="text1"/>
        </w:rPr>
        <w:tab/>
      </w:r>
    </w:p>
    <w:p w:rsidR="007304E1" w:rsidRPr="00495AEB" w:rsidRDefault="007304E1" w:rsidP="007304E1">
      <w:pPr>
        <w:pStyle w:val="Bezproreda"/>
        <w:ind w:left="720"/>
        <w:rPr>
          <w:rFonts w:ascii="Times New Roman" w:hAnsi="Times New Roman" w:cs="Times New Roman"/>
          <w:i/>
          <w:color w:val="000000" w:themeColor="text1"/>
        </w:rPr>
      </w:pPr>
      <w:r w:rsidRPr="00495AEB">
        <w:rPr>
          <w:rFonts w:ascii="Times New Roman" w:hAnsi="Times New Roman" w:cs="Times New Roman"/>
          <w:i/>
          <w:color w:val="000000" w:themeColor="text1"/>
        </w:rPr>
        <w:t>_______________________________</w:t>
      </w:r>
      <w:r w:rsidRPr="00495AEB">
        <w:rPr>
          <w:rFonts w:ascii="Times New Roman" w:hAnsi="Times New Roman" w:cs="Times New Roman"/>
          <w:i/>
          <w:color w:val="000000" w:themeColor="text1"/>
          <w:u w:val="single"/>
        </w:rPr>
        <w:t xml:space="preserve">        ukupno:      </w:t>
      </w:r>
      <w:r w:rsidR="00F772EA" w:rsidRPr="00495AEB">
        <w:rPr>
          <w:rFonts w:ascii="Times New Roman" w:hAnsi="Times New Roman" w:cs="Times New Roman"/>
          <w:i/>
          <w:color w:val="000000" w:themeColor="text1"/>
          <w:u w:val="single"/>
        </w:rPr>
        <w:t>4</w:t>
      </w:r>
      <w:r w:rsidR="004710B0" w:rsidRPr="00495AEB">
        <w:rPr>
          <w:rFonts w:ascii="Times New Roman" w:hAnsi="Times New Roman" w:cs="Times New Roman"/>
          <w:i/>
          <w:color w:val="000000" w:themeColor="text1"/>
          <w:u w:val="single"/>
        </w:rPr>
        <w:t>2</w:t>
      </w:r>
      <w:r w:rsidRPr="00495AEB">
        <w:rPr>
          <w:rFonts w:ascii="Times New Roman" w:hAnsi="Times New Roman" w:cs="Times New Roman"/>
          <w:i/>
          <w:color w:val="000000" w:themeColor="text1"/>
          <w:u w:val="single"/>
        </w:rPr>
        <w:t>.</w:t>
      </w:r>
      <w:r w:rsidR="004710B0" w:rsidRPr="00495AEB">
        <w:rPr>
          <w:rFonts w:ascii="Times New Roman" w:hAnsi="Times New Roman" w:cs="Times New Roman"/>
          <w:i/>
          <w:color w:val="000000" w:themeColor="text1"/>
          <w:u w:val="single"/>
        </w:rPr>
        <w:t>559</w:t>
      </w:r>
      <w:r w:rsidRPr="00495AEB">
        <w:rPr>
          <w:rFonts w:ascii="Times New Roman" w:hAnsi="Times New Roman" w:cs="Times New Roman"/>
          <w:i/>
          <w:color w:val="000000" w:themeColor="text1"/>
          <w:u w:val="single"/>
        </w:rPr>
        <w:t xml:space="preserve"> tis.kn</w:t>
      </w:r>
      <w:r w:rsidRPr="00495AEB">
        <w:rPr>
          <w:rFonts w:ascii="Times New Roman" w:hAnsi="Times New Roman" w:cs="Times New Roman"/>
          <w:i/>
          <w:color w:val="000000" w:themeColor="text1"/>
          <w:u w:val="single"/>
        </w:rPr>
        <w:tab/>
        <w:t xml:space="preserve">           100,00%</w:t>
      </w:r>
    </w:p>
    <w:p w:rsidR="007304E1" w:rsidRPr="00495AEB" w:rsidRDefault="007304E1" w:rsidP="007304E1">
      <w:pPr>
        <w:pStyle w:val="Bezproreda"/>
        <w:rPr>
          <w:rFonts w:ascii="Times New Roman" w:hAnsi="Times New Roman" w:cs="Times New Roman"/>
          <w:color w:val="000000" w:themeColor="text1"/>
        </w:rPr>
      </w:pPr>
    </w:p>
    <w:p w:rsidR="004710B0" w:rsidRPr="00495AEB" w:rsidRDefault="007304E1" w:rsidP="007304E1">
      <w:p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Temeljem naprijed navedenih podataka, </w:t>
      </w:r>
      <w:r w:rsidR="00491D58" w:rsidRPr="00495AEB">
        <w:rPr>
          <w:rFonts w:ascii="Times New Roman" w:hAnsi="Times New Roman" w:cs="Times New Roman"/>
          <w:i/>
          <w:color w:val="000000" w:themeColor="text1"/>
        </w:rPr>
        <w:t>evidentno</w:t>
      </w:r>
      <w:r w:rsidRPr="00495AEB">
        <w:rPr>
          <w:rFonts w:ascii="Times New Roman" w:hAnsi="Times New Roman" w:cs="Times New Roman"/>
          <w:i/>
          <w:color w:val="000000" w:themeColor="text1"/>
        </w:rPr>
        <w:t xml:space="preserve"> je da su u rashodima poslovanja najzastupljeniji rashodi za zaposlene (AOP 1</w:t>
      </w:r>
      <w:r w:rsidR="00012A18" w:rsidRPr="00495AEB">
        <w:rPr>
          <w:rFonts w:ascii="Times New Roman" w:hAnsi="Times New Roman" w:cs="Times New Roman"/>
          <w:i/>
          <w:color w:val="000000" w:themeColor="text1"/>
        </w:rPr>
        <w:t>49</w:t>
      </w:r>
      <w:r w:rsidR="004710B0" w:rsidRPr="00495AEB">
        <w:rPr>
          <w:rFonts w:ascii="Times New Roman" w:hAnsi="Times New Roman" w:cs="Times New Roman"/>
          <w:i/>
          <w:color w:val="000000" w:themeColor="text1"/>
        </w:rPr>
        <w:t xml:space="preserve">), </w:t>
      </w:r>
      <w:r w:rsidR="000C3FB8" w:rsidRPr="00495AEB">
        <w:rPr>
          <w:rFonts w:ascii="Times New Roman" w:hAnsi="Times New Roman" w:cs="Times New Roman"/>
          <w:i/>
          <w:color w:val="000000" w:themeColor="text1"/>
        </w:rPr>
        <w:t xml:space="preserve">u odnosu na prethodno izvještajno razdoblje isti su </w:t>
      </w:r>
      <w:r w:rsidR="004710B0" w:rsidRPr="00495AEB">
        <w:rPr>
          <w:rFonts w:ascii="Times New Roman" w:hAnsi="Times New Roman" w:cs="Times New Roman"/>
          <w:i/>
          <w:color w:val="000000" w:themeColor="text1"/>
        </w:rPr>
        <w:t xml:space="preserve">dijelom smanjeni uslijed prelaska </w:t>
      </w:r>
      <w:r w:rsidR="000C3FB8" w:rsidRPr="00495AEB">
        <w:rPr>
          <w:rFonts w:ascii="Times New Roman" w:hAnsi="Times New Roman" w:cs="Times New Roman"/>
          <w:i/>
          <w:color w:val="000000" w:themeColor="text1"/>
        </w:rPr>
        <w:t>djelatnika sanitetskog prijevoza (vozača i medicinskih sestara) u drugu zdravstvenu ustanovu.</w:t>
      </w:r>
    </w:p>
    <w:p w:rsidR="00387097" w:rsidRPr="00495AEB" w:rsidRDefault="007304E1" w:rsidP="00387097">
      <w:p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Prosječan broj djelatnika na osnovu ukalkuliranih sati rada od 01.01.201</w:t>
      </w:r>
      <w:r w:rsidR="00AE1A18" w:rsidRPr="00495AEB">
        <w:rPr>
          <w:rFonts w:ascii="Times New Roman" w:hAnsi="Times New Roman" w:cs="Times New Roman"/>
          <w:i/>
          <w:color w:val="000000" w:themeColor="text1"/>
        </w:rPr>
        <w:t>8</w:t>
      </w:r>
      <w:r w:rsidRPr="00495AEB">
        <w:rPr>
          <w:rFonts w:ascii="Times New Roman" w:hAnsi="Times New Roman" w:cs="Times New Roman"/>
          <w:i/>
          <w:color w:val="000000" w:themeColor="text1"/>
        </w:rPr>
        <w:t>. do 31.12.201</w:t>
      </w:r>
      <w:r w:rsidR="00AE1A18" w:rsidRPr="00495AEB">
        <w:rPr>
          <w:rFonts w:ascii="Times New Roman" w:hAnsi="Times New Roman" w:cs="Times New Roman"/>
          <w:i/>
          <w:color w:val="000000" w:themeColor="text1"/>
        </w:rPr>
        <w:t>8</w:t>
      </w:r>
      <w:r w:rsidRPr="00495AEB">
        <w:rPr>
          <w:rFonts w:ascii="Times New Roman" w:hAnsi="Times New Roman" w:cs="Times New Roman"/>
          <w:i/>
          <w:color w:val="000000" w:themeColor="text1"/>
        </w:rPr>
        <w:t xml:space="preserve"> je 2</w:t>
      </w:r>
      <w:r w:rsidR="00AE1A18" w:rsidRPr="00495AEB">
        <w:rPr>
          <w:rFonts w:ascii="Times New Roman" w:hAnsi="Times New Roman" w:cs="Times New Roman"/>
          <w:i/>
          <w:color w:val="000000" w:themeColor="text1"/>
        </w:rPr>
        <w:t>49</w:t>
      </w:r>
      <w:r w:rsidRPr="00495AEB">
        <w:rPr>
          <w:rFonts w:ascii="Times New Roman" w:hAnsi="Times New Roman" w:cs="Times New Roman"/>
          <w:i/>
          <w:color w:val="000000" w:themeColor="text1"/>
        </w:rPr>
        <w:t xml:space="preserve"> (AOP 64</w:t>
      </w:r>
      <w:r w:rsidR="009B1C67" w:rsidRPr="00495AEB">
        <w:rPr>
          <w:rFonts w:ascii="Times New Roman" w:hAnsi="Times New Roman" w:cs="Times New Roman"/>
          <w:i/>
          <w:color w:val="000000" w:themeColor="text1"/>
        </w:rPr>
        <w:t>3</w:t>
      </w:r>
      <w:r w:rsidRPr="00495AEB">
        <w:rPr>
          <w:rFonts w:ascii="Times New Roman" w:hAnsi="Times New Roman" w:cs="Times New Roman"/>
          <w:i/>
          <w:color w:val="000000" w:themeColor="text1"/>
        </w:rPr>
        <w:t xml:space="preserve">), a prethodne godine u istom razdoblju ustanova je zapošljavala </w:t>
      </w:r>
      <w:r w:rsidR="009B1C67" w:rsidRPr="00495AEB">
        <w:rPr>
          <w:rFonts w:ascii="Times New Roman" w:hAnsi="Times New Roman" w:cs="Times New Roman"/>
          <w:i/>
          <w:color w:val="000000" w:themeColor="text1"/>
        </w:rPr>
        <w:t>2</w:t>
      </w:r>
      <w:r w:rsidR="00AE1A18" w:rsidRPr="00495AEB">
        <w:rPr>
          <w:rFonts w:ascii="Times New Roman" w:hAnsi="Times New Roman" w:cs="Times New Roman"/>
          <w:i/>
          <w:color w:val="000000" w:themeColor="text1"/>
        </w:rPr>
        <w:t>97</w:t>
      </w:r>
      <w:r w:rsidRPr="00495AEB">
        <w:rPr>
          <w:rFonts w:ascii="Times New Roman" w:hAnsi="Times New Roman" w:cs="Times New Roman"/>
          <w:i/>
          <w:color w:val="000000" w:themeColor="text1"/>
        </w:rPr>
        <w:t xml:space="preserve"> djelatnika.</w:t>
      </w:r>
    </w:p>
    <w:p w:rsidR="001B5558" w:rsidRDefault="00DD3C3C" w:rsidP="00387097">
      <w:p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Materijalni rashodi (AOP 160) u izvještajnom razdoblju </w:t>
      </w:r>
      <w:r w:rsidR="004A7BAA" w:rsidRPr="00495AEB">
        <w:rPr>
          <w:rFonts w:ascii="Times New Roman" w:hAnsi="Times New Roman" w:cs="Times New Roman"/>
          <w:i/>
          <w:color w:val="000000" w:themeColor="text1"/>
        </w:rPr>
        <w:t>realizirani</w:t>
      </w:r>
      <w:r w:rsidRPr="00495AEB">
        <w:rPr>
          <w:rFonts w:ascii="Times New Roman" w:hAnsi="Times New Roman" w:cs="Times New Roman"/>
          <w:i/>
          <w:color w:val="000000" w:themeColor="text1"/>
        </w:rPr>
        <w:t xml:space="preserve"> su u iznosu od 1</w:t>
      </w:r>
      <w:r w:rsidR="001B5558" w:rsidRPr="00495AEB">
        <w:rPr>
          <w:rFonts w:ascii="Times New Roman" w:hAnsi="Times New Roman" w:cs="Times New Roman"/>
          <w:i/>
          <w:color w:val="000000" w:themeColor="text1"/>
        </w:rPr>
        <w:t>1</w:t>
      </w:r>
      <w:r w:rsidRPr="00495AEB">
        <w:rPr>
          <w:rFonts w:ascii="Times New Roman" w:hAnsi="Times New Roman" w:cs="Times New Roman"/>
          <w:i/>
          <w:color w:val="000000" w:themeColor="text1"/>
        </w:rPr>
        <w:t>.</w:t>
      </w:r>
      <w:r w:rsidR="001B5558" w:rsidRPr="00495AEB">
        <w:rPr>
          <w:rFonts w:ascii="Times New Roman" w:hAnsi="Times New Roman" w:cs="Times New Roman"/>
          <w:i/>
          <w:color w:val="000000" w:themeColor="text1"/>
        </w:rPr>
        <w:t>191</w:t>
      </w:r>
      <w:r w:rsidRPr="00495AEB">
        <w:rPr>
          <w:rFonts w:ascii="Times New Roman" w:hAnsi="Times New Roman" w:cs="Times New Roman"/>
          <w:i/>
          <w:color w:val="000000" w:themeColor="text1"/>
        </w:rPr>
        <w:t xml:space="preserve"> tis.kn</w:t>
      </w:r>
      <w:r w:rsidR="001B5558" w:rsidRPr="00495AEB">
        <w:rPr>
          <w:rFonts w:ascii="Times New Roman" w:hAnsi="Times New Roman" w:cs="Times New Roman"/>
          <w:i/>
          <w:color w:val="000000" w:themeColor="text1"/>
        </w:rPr>
        <w:t xml:space="preserve"> ili 76,8% realizacije prethodne godine.</w:t>
      </w:r>
    </w:p>
    <w:p w:rsidR="004C683A" w:rsidRPr="00495AEB" w:rsidRDefault="004C683A" w:rsidP="00387097">
      <w:pPr>
        <w:jc w:val="both"/>
        <w:rPr>
          <w:rFonts w:ascii="Times New Roman" w:hAnsi="Times New Roman" w:cs="Times New Roman"/>
          <w:i/>
          <w:color w:val="000000" w:themeColor="text1"/>
        </w:rPr>
      </w:pPr>
    </w:p>
    <w:p w:rsidR="006E0FCA" w:rsidRDefault="006E0FCA" w:rsidP="00DD3C3C">
      <w:pPr>
        <w:pStyle w:val="Bezproreda"/>
        <w:jc w:val="both"/>
        <w:rPr>
          <w:rFonts w:ascii="Times New Roman" w:hAnsi="Times New Roman" w:cs="Times New Roman"/>
          <w:i/>
          <w:color w:val="000000" w:themeColor="text1"/>
          <w:u w:val="single"/>
        </w:rPr>
      </w:pPr>
      <w:r w:rsidRPr="00495AEB">
        <w:rPr>
          <w:rFonts w:ascii="Times New Roman" w:hAnsi="Times New Roman" w:cs="Times New Roman"/>
          <w:i/>
          <w:color w:val="000000" w:themeColor="text1"/>
          <w:u w:val="single"/>
        </w:rPr>
        <w:t>Struktura materijalnih rashoda je sljedeća:</w:t>
      </w:r>
    </w:p>
    <w:p w:rsidR="00495AEB" w:rsidRPr="00495AEB" w:rsidRDefault="00495AEB" w:rsidP="00DD3C3C">
      <w:pPr>
        <w:pStyle w:val="Bezproreda"/>
        <w:jc w:val="both"/>
        <w:rPr>
          <w:rFonts w:ascii="Times New Roman" w:hAnsi="Times New Roman" w:cs="Times New Roman"/>
          <w:i/>
          <w:color w:val="000000" w:themeColor="text1"/>
          <w:u w:val="single"/>
        </w:rPr>
      </w:pPr>
    </w:p>
    <w:p w:rsidR="001B5558" w:rsidRPr="00495AEB" w:rsidRDefault="006E0FCA" w:rsidP="001B5558">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naknad</w:t>
      </w:r>
      <w:r w:rsidR="001B5558" w:rsidRPr="00495AEB">
        <w:rPr>
          <w:rFonts w:ascii="Times New Roman" w:hAnsi="Times New Roman" w:cs="Times New Roman"/>
          <w:i/>
          <w:color w:val="000000" w:themeColor="text1"/>
        </w:rPr>
        <w:t>e</w:t>
      </w:r>
      <w:r w:rsidR="00BC11FF" w:rsidRPr="00495AEB">
        <w:rPr>
          <w:rFonts w:ascii="Times New Roman" w:hAnsi="Times New Roman" w:cs="Times New Roman"/>
          <w:i/>
          <w:color w:val="000000" w:themeColor="text1"/>
        </w:rPr>
        <w:t xml:space="preserve"> </w:t>
      </w:r>
      <w:r w:rsidRPr="00495AEB">
        <w:rPr>
          <w:rFonts w:ascii="Times New Roman" w:hAnsi="Times New Roman" w:cs="Times New Roman"/>
          <w:i/>
          <w:color w:val="000000" w:themeColor="text1"/>
        </w:rPr>
        <w:t xml:space="preserve">troškova zaposlenima (AOP 161) </w:t>
      </w:r>
      <w:r w:rsidR="00BC11FF" w:rsidRPr="00495AEB">
        <w:rPr>
          <w:rFonts w:ascii="Times New Roman" w:hAnsi="Times New Roman" w:cs="Times New Roman"/>
          <w:i/>
          <w:color w:val="000000" w:themeColor="text1"/>
        </w:rPr>
        <w:t>realizira</w:t>
      </w:r>
      <w:r w:rsidR="001B5558" w:rsidRPr="00495AEB">
        <w:rPr>
          <w:rFonts w:ascii="Times New Roman" w:hAnsi="Times New Roman" w:cs="Times New Roman"/>
          <w:i/>
          <w:color w:val="000000" w:themeColor="text1"/>
        </w:rPr>
        <w:t xml:space="preserve">ne su </w:t>
      </w:r>
      <w:r w:rsidR="00BC11FF" w:rsidRPr="00495AEB">
        <w:rPr>
          <w:rFonts w:ascii="Times New Roman" w:hAnsi="Times New Roman" w:cs="Times New Roman"/>
          <w:i/>
          <w:color w:val="000000" w:themeColor="text1"/>
        </w:rPr>
        <w:t xml:space="preserve">u iznosu od </w:t>
      </w:r>
      <w:r w:rsidRPr="00495AEB">
        <w:rPr>
          <w:rFonts w:ascii="Times New Roman" w:hAnsi="Times New Roman" w:cs="Times New Roman"/>
          <w:i/>
          <w:color w:val="000000" w:themeColor="text1"/>
        </w:rPr>
        <w:t>1.</w:t>
      </w:r>
      <w:r w:rsidR="001B5558" w:rsidRPr="00495AEB">
        <w:rPr>
          <w:rFonts w:ascii="Times New Roman" w:hAnsi="Times New Roman" w:cs="Times New Roman"/>
          <w:i/>
          <w:color w:val="000000" w:themeColor="text1"/>
        </w:rPr>
        <w:t>211</w:t>
      </w:r>
      <w:r w:rsidRPr="00495AEB">
        <w:rPr>
          <w:rFonts w:ascii="Times New Roman" w:hAnsi="Times New Roman" w:cs="Times New Roman"/>
          <w:i/>
          <w:color w:val="000000" w:themeColor="text1"/>
        </w:rPr>
        <w:t xml:space="preserve"> tis.kn</w:t>
      </w:r>
      <w:r w:rsidR="001B5558" w:rsidRPr="00495AEB">
        <w:rPr>
          <w:rFonts w:ascii="Times New Roman" w:hAnsi="Times New Roman" w:cs="Times New Roman"/>
          <w:i/>
          <w:color w:val="000000" w:themeColor="text1"/>
        </w:rPr>
        <w:t>, u odnosu na prethodno izvještajno razdoblje bilježe porast od 6,1</w:t>
      </w:r>
      <w:r w:rsidR="004B07D0" w:rsidRPr="00495AEB">
        <w:rPr>
          <w:rFonts w:ascii="Times New Roman" w:hAnsi="Times New Roman" w:cs="Times New Roman"/>
          <w:i/>
          <w:color w:val="000000" w:themeColor="text1"/>
        </w:rPr>
        <w:t>%, pri čemu najveći utjecaj ima rast rashoda za stručno usavršavanje zaposlenika odnosno plaćene školarine za 7 (sedam) specijalizanata u iznosu 84 tis.kn.</w:t>
      </w:r>
    </w:p>
    <w:p w:rsidR="00854C82" w:rsidRPr="00495AEB" w:rsidRDefault="00854C82" w:rsidP="001B5558">
      <w:pPr>
        <w:pStyle w:val="Bezproreda"/>
        <w:ind w:left="720"/>
        <w:jc w:val="both"/>
        <w:rPr>
          <w:rFonts w:ascii="Times New Roman" w:hAnsi="Times New Roman" w:cs="Times New Roman"/>
          <w:i/>
          <w:color w:val="000000" w:themeColor="text1"/>
        </w:rPr>
      </w:pPr>
      <w:r w:rsidRPr="00495AEB">
        <w:rPr>
          <w:rFonts w:ascii="Times New Roman" w:hAnsi="Times New Roman" w:cs="Times New Roman"/>
          <w:i/>
          <w:color w:val="000000" w:themeColor="text1"/>
        </w:rPr>
        <w:t>U ovoj skupini rashoda najzastupljeniji su rashodi za</w:t>
      </w:r>
      <w:r w:rsidR="00C81C91" w:rsidRPr="00495AEB">
        <w:rPr>
          <w:rFonts w:ascii="Times New Roman" w:hAnsi="Times New Roman" w:cs="Times New Roman"/>
          <w:i/>
          <w:color w:val="000000" w:themeColor="text1"/>
        </w:rPr>
        <w:t>:</w:t>
      </w:r>
      <w:r w:rsidRPr="00495AEB">
        <w:rPr>
          <w:rFonts w:ascii="Times New Roman" w:hAnsi="Times New Roman" w:cs="Times New Roman"/>
          <w:i/>
          <w:color w:val="000000" w:themeColor="text1"/>
        </w:rPr>
        <w:t xml:space="preserve"> prijevoz, rad na terenu i odvojeni život  u iznosu od </w:t>
      </w:r>
      <w:r w:rsidR="00C81C91" w:rsidRPr="00495AEB">
        <w:rPr>
          <w:rFonts w:ascii="Times New Roman" w:hAnsi="Times New Roman" w:cs="Times New Roman"/>
          <w:i/>
          <w:color w:val="000000" w:themeColor="text1"/>
        </w:rPr>
        <w:t xml:space="preserve">996 tis.kn, </w:t>
      </w:r>
      <w:r w:rsidRPr="00495AEB">
        <w:rPr>
          <w:rFonts w:ascii="Times New Roman" w:hAnsi="Times New Roman" w:cs="Times New Roman"/>
          <w:i/>
          <w:color w:val="000000" w:themeColor="text1"/>
        </w:rPr>
        <w:t xml:space="preserve"> u odnosu na prošlu godi</w:t>
      </w:r>
      <w:r w:rsidR="00C81C91" w:rsidRPr="00495AEB">
        <w:rPr>
          <w:rFonts w:ascii="Times New Roman" w:hAnsi="Times New Roman" w:cs="Times New Roman"/>
          <w:i/>
          <w:color w:val="000000" w:themeColor="text1"/>
        </w:rPr>
        <w:t>nu isti bilježi neznatno smanjenje.</w:t>
      </w:r>
    </w:p>
    <w:p w:rsidR="001538F4" w:rsidRPr="00495AEB" w:rsidRDefault="00854C82" w:rsidP="000718E4">
      <w:pPr>
        <w:pStyle w:val="Bezproreda"/>
        <w:ind w:left="720"/>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 </w:t>
      </w:r>
    </w:p>
    <w:p w:rsidR="004B07D0" w:rsidRPr="00495AEB" w:rsidRDefault="00B635F3" w:rsidP="00FD0216">
      <w:pPr>
        <w:pStyle w:val="Bezproreda"/>
        <w:numPr>
          <w:ilvl w:val="0"/>
          <w:numId w:val="16"/>
        </w:numPr>
        <w:ind w:left="708"/>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rashodi za materijal i energiju (AOP 166) realizirani su u iznosu od </w:t>
      </w:r>
      <w:r w:rsidR="004B07D0" w:rsidRPr="00495AEB">
        <w:rPr>
          <w:rFonts w:ascii="Times New Roman" w:hAnsi="Times New Roman" w:cs="Times New Roman"/>
          <w:i/>
          <w:color w:val="000000" w:themeColor="text1"/>
        </w:rPr>
        <w:t>3.586 tis.kn ili 75,2% realizacije prethodnog izvještajnog razdoblja, najveći utjecaj na smanjenje ove skupine rashoda</w:t>
      </w:r>
      <w:r w:rsidR="00C05924" w:rsidRPr="00495AEB">
        <w:rPr>
          <w:rFonts w:ascii="Times New Roman" w:hAnsi="Times New Roman" w:cs="Times New Roman"/>
          <w:i/>
          <w:color w:val="000000" w:themeColor="text1"/>
        </w:rPr>
        <w:t xml:space="preserve"> (gorivo, auto gume, ostali materijalni rashodi)</w:t>
      </w:r>
      <w:r w:rsidR="004B07D0" w:rsidRPr="00495AEB">
        <w:rPr>
          <w:rFonts w:ascii="Times New Roman" w:hAnsi="Times New Roman" w:cs="Times New Roman"/>
          <w:i/>
          <w:color w:val="000000" w:themeColor="text1"/>
        </w:rPr>
        <w:t xml:space="preserve"> imao je prelazak saniteta (40 vozila) u drugu ustanovu</w:t>
      </w:r>
      <w:r w:rsidR="00CD6A6F" w:rsidRPr="00495AEB">
        <w:rPr>
          <w:rFonts w:ascii="Times New Roman" w:hAnsi="Times New Roman" w:cs="Times New Roman"/>
          <w:i/>
          <w:color w:val="000000" w:themeColor="text1"/>
        </w:rPr>
        <w:t>.</w:t>
      </w:r>
      <w:r w:rsidR="004B07D0" w:rsidRPr="00495AEB">
        <w:rPr>
          <w:rFonts w:ascii="Times New Roman" w:hAnsi="Times New Roman" w:cs="Times New Roman"/>
          <w:i/>
          <w:color w:val="000000" w:themeColor="text1"/>
        </w:rPr>
        <w:t xml:space="preserve"> </w:t>
      </w:r>
    </w:p>
    <w:p w:rsidR="00E33855" w:rsidRPr="00495AEB" w:rsidRDefault="00E33855" w:rsidP="00CD6A6F">
      <w:pPr>
        <w:pStyle w:val="Bezproreda"/>
        <w:ind w:left="708"/>
        <w:jc w:val="both"/>
        <w:rPr>
          <w:rFonts w:ascii="Times New Roman" w:hAnsi="Times New Roman" w:cs="Times New Roman"/>
          <w:i/>
          <w:color w:val="000000" w:themeColor="text1"/>
        </w:rPr>
      </w:pPr>
    </w:p>
    <w:p w:rsidR="00EF232F" w:rsidRPr="00495AEB" w:rsidRDefault="0099756F" w:rsidP="000435F1">
      <w:pPr>
        <w:pStyle w:val="Bezproreda"/>
        <w:numPr>
          <w:ilvl w:val="0"/>
          <w:numId w:val="16"/>
        </w:numPr>
        <w:ind w:left="708"/>
        <w:jc w:val="both"/>
        <w:rPr>
          <w:rFonts w:ascii="Times New Roman" w:hAnsi="Times New Roman" w:cs="Times New Roman"/>
          <w:i/>
          <w:color w:val="000000" w:themeColor="text1"/>
        </w:rPr>
      </w:pPr>
      <w:r w:rsidRPr="00495AEB">
        <w:rPr>
          <w:rFonts w:ascii="Times New Roman" w:hAnsi="Times New Roman" w:cs="Times New Roman"/>
          <w:i/>
          <w:color w:val="000000" w:themeColor="text1"/>
        </w:rPr>
        <w:t>rashodi za usluge (AOP 174) realizirani su u iznosu od</w:t>
      </w:r>
      <w:r w:rsidR="0074749A" w:rsidRPr="00495AEB">
        <w:rPr>
          <w:rFonts w:ascii="Times New Roman" w:hAnsi="Times New Roman" w:cs="Times New Roman"/>
          <w:i/>
          <w:color w:val="000000" w:themeColor="text1"/>
        </w:rPr>
        <w:t xml:space="preserve"> 5.951 tis.kn ili 74,3% realizacije prethodnog izvještajnog razdoblja</w:t>
      </w:r>
      <w:r w:rsidR="000435F1" w:rsidRPr="00495AEB">
        <w:rPr>
          <w:rFonts w:ascii="Times New Roman" w:hAnsi="Times New Roman" w:cs="Times New Roman"/>
          <w:i/>
          <w:color w:val="000000" w:themeColor="text1"/>
        </w:rPr>
        <w:t xml:space="preserve">, </w:t>
      </w:r>
      <w:r w:rsidR="00EF232F" w:rsidRPr="00495AEB">
        <w:rPr>
          <w:rFonts w:ascii="Times New Roman" w:hAnsi="Times New Roman" w:cs="Times New Roman"/>
          <w:i/>
          <w:color w:val="000000" w:themeColor="text1"/>
        </w:rPr>
        <w:t xml:space="preserve">pri čemu dio </w:t>
      </w:r>
      <w:r w:rsidR="00FD7E47" w:rsidRPr="00495AEB">
        <w:rPr>
          <w:rFonts w:ascii="Times New Roman" w:hAnsi="Times New Roman" w:cs="Times New Roman"/>
          <w:i/>
          <w:color w:val="000000" w:themeColor="text1"/>
        </w:rPr>
        <w:t xml:space="preserve">rashoda za </w:t>
      </w:r>
      <w:r w:rsidR="00EF232F" w:rsidRPr="00495AEB">
        <w:rPr>
          <w:rFonts w:ascii="Times New Roman" w:hAnsi="Times New Roman" w:cs="Times New Roman"/>
          <w:i/>
          <w:color w:val="000000" w:themeColor="text1"/>
        </w:rPr>
        <w:t>uslug</w:t>
      </w:r>
      <w:r w:rsidR="00FD7E47" w:rsidRPr="00495AEB">
        <w:rPr>
          <w:rFonts w:ascii="Times New Roman" w:hAnsi="Times New Roman" w:cs="Times New Roman"/>
          <w:i/>
          <w:color w:val="000000" w:themeColor="text1"/>
        </w:rPr>
        <w:t>e</w:t>
      </w:r>
      <w:r w:rsidR="00EF232F" w:rsidRPr="00495AEB">
        <w:rPr>
          <w:rFonts w:ascii="Times New Roman" w:hAnsi="Times New Roman" w:cs="Times New Roman"/>
          <w:i/>
          <w:color w:val="000000" w:themeColor="text1"/>
        </w:rPr>
        <w:t xml:space="preserve"> bilježi porast, a dio smanjen</w:t>
      </w:r>
      <w:r w:rsidR="00E77FB4" w:rsidRPr="00495AEB">
        <w:rPr>
          <w:rFonts w:ascii="Times New Roman" w:hAnsi="Times New Roman" w:cs="Times New Roman"/>
          <w:i/>
          <w:color w:val="000000" w:themeColor="text1"/>
        </w:rPr>
        <w:t>je u odnosu na prethodnu godinu; i to:</w:t>
      </w:r>
    </w:p>
    <w:p w:rsidR="00E84373" w:rsidRPr="00495AEB" w:rsidRDefault="00E84373" w:rsidP="00652490">
      <w:pPr>
        <w:pStyle w:val="Bezproreda"/>
        <w:ind w:left="708"/>
        <w:jc w:val="both"/>
        <w:rPr>
          <w:rFonts w:ascii="Times New Roman" w:hAnsi="Times New Roman" w:cs="Times New Roman"/>
          <w:i/>
          <w:color w:val="000000" w:themeColor="text1"/>
        </w:rPr>
      </w:pPr>
    </w:p>
    <w:p w:rsidR="00A16443" w:rsidRPr="00495AEB" w:rsidRDefault="00EF232F" w:rsidP="00A16443">
      <w:pPr>
        <w:pStyle w:val="Bezproreda"/>
        <w:ind w:left="708"/>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Smanjenje se odnosi na: </w:t>
      </w:r>
      <w:r w:rsidR="00E84373" w:rsidRPr="00495AEB">
        <w:rPr>
          <w:rFonts w:ascii="Times New Roman" w:hAnsi="Times New Roman" w:cs="Times New Roman"/>
          <w:i/>
          <w:color w:val="000000" w:themeColor="text1"/>
        </w:rPr>
        <w:t xml:space="preserve">(AOP 175) </w:t>
      </w:r>
      <w:r w:rsidRPr="00495AEB">
        <w:rPr>
          <w:rFonts w:ascii="Times New Roman" w:hAnsi="Times New Roman" w:cs="Times New Roman"/>
          <w:i/>
          <w:color w:val="000000" w:themeColor="text1"/>
        </w:rPr>
        <w:t>usluge telef</w:t>
      </w:r>
      <w:r w:rsidR="000435F1" w:rsidRPr="00495AEB">
        <w:rPr>
          <w:rFonts w:ascii="Times New Roman" w:hAnsi="Times New Roman" w:cs="Times New Roman"/>
          <w:i/>
          <w:color w:val="000000" w:themeColor="text1"/>
        </w:rPr>
        <w:t xml:space="preserve">onije, pošte i prijevoza brodom, (AOP 176) usluge tekućeg i investicijskog održavanja smanjene su za 1.913 tis.kn, (AOP 178) komunalne usluge, (AOP 179) zakupnine i najamnine, (AOP 181) intelektualne i osobne usluge, i (AOP 183) </w:t>
      </w:r>
      <w:r w:rsidR="00A16443" w:rsidRPr="00495AEB">
        <w:rPr>
          <w:rFonts w:ascii="Times New Roman" w:hAnsi="Times New Roman" w:cs="Times New Roman"/>
          <w:i/>
          <w:color w:val="000000" w:themeColor="text1"/>
        </w:rPr>
        <w:t>ostale usluge.</w:t>
      </w:r>
    </w:p>
    <w:p w:rsidR="00E77FB4" w:rsidRPr="00495AEB" w:rsidRDefault="00D05D25" w:rsidP="00A16443">
      <w:pPr>
        <w:pStyle w:val="Bezproreda"/>
        <w:ind w:left="708"/>
        <w:jc w:val="both"/>
        <w:rPr>
          <w:rFonts w:ascii="Times New Roman" w:hAnsi="Times New Roman" w:cs="Times New Roman"/>
          <w:i/>
          <w:color w:val="000000" w:themeColor="text1"/>
        </w:rPr>
      </w:pPr>
      <w:r w:rsidRPr="00495AEB">
        <w:rPr>
          <w:rFonts w:ascii="Times New Roman" w:hAnsi="Times New Roman" w:cs="Times New Roman"/>
          <w:i/>
          <w:color w:val="000000" w:themeColor="text1"/>
        </w:rPr>
        <w:t>Povećanje se odnosi na: (AOP 17</w:t>
      </w:r>
      <w:r w:rsidR="000435F1" w:rsidRPr="00495AEB">
        <w:rPr>
          <w:rFonts w:ascii="Times New Roman" w:hAnsi="Times New Roman" w:cs="Times New Roman"/>
          <w:i/>
          <w:color w:val="000000" w:themeColor="text1"/>
        </w:rPr>
        <w:t>80</w:t>
      </w:r>
      <w:r w:rsidRPr="00495AEB">
        <w:rPr>
          <w:rFonts w:ascii="Times New Roman" w:hAnsi="Times New Roman" w:cs="Times New Roman"/>
          <w:i/>
          <w:color w:val="000000" w:themeColor="text1"/>
        </w:rPr>
        <w:t xml:space="preserve">) </w:t>
      </w:r>
      <w:r w:rsidR="000435F1" w:rsidRPr="00495AEB">
        <w:rPr>
          <w:rFonts w:ascii="Times New Roman" w:hAnsi="Times New Roman" w:cs="Times New Roman"/>
          <w:i/>
          <w:color w:val="000000" w:themeColor="text1"/>
        </w:rPr>
        <w:t>zdravstvene i veterinarske usluge</w:t>
      </w:r>
      <w:r w:rsidR="00A16443" w:rsidRPr="00495AEB">
        <w:rPr>
          <w:rFonts w:ascii="Times New Roman" w:hAnsi="Times New Roman" w:cs="Times New Roman"/>
          <w:i/>
          <w:color w:val="000000" w:themeColor="text1"/>
        </w:rPr>
        <w:t xml:space="preserve"> (izvršene usluge drugih zdravstvenih ustanova i liječnika)</w:t>
      </w:r>
      <w:r w:rsidR="000435F1" w:rsidRPr="00495AEB">
        <w:rPr>
          <w:rFonts w:ascii="Times New Roman" w:hAnsi="Times New Roman" w:cs="Times New Roman"/>
          <w:i/>
          <w:color w:val="000000" w:themeColor="text1"/>
        </w:rPr>
        <w:t xml:space="preserve"> i (AOP 182) računalne usluge.</w:t>
      </w:r>
      <w:r w:rsidR="000A076D" w:rsidRPr="00495AEB">
        <w:rPr>
          <w:rFonts w:ascii="Times New Roman" w:hAnsi="Times New Roman" w:cs="Times New Roman"/>
          <w:i/>
          <w:color w:val="000000" w:themeColor="text1"/>
        </w:rPr>
        <w:t xml:space="preserve"> </w:t>
      </w:r>
      <w:r w:rsidR="00DE79C8" w:rsidRPr="00495AEB">
        <w:rPr>
          <w:rFonts w:ascii="Times New Roman" w:hAnsi="Times New Roman" w:cs="Times New Roman"/>
          <w:i/>
          <w:color w:val="000000" w:themeColor="text1"/>
        </w:rPr>
        <w:t>Računalne bilježe porast u odnosu na prethodnu poslovnu godinu uslijed uvođenja novih lokacija.</w:t>
      </w:r>
    </w:p>
    <w:p w:rsidR="002949ED" w:rsidRPr="00495AEB" w:rsidRDefault="002949ED" w:rsidP="00652490">
      <w:pPr>
        <w:pStyle w:val="Bezproreda"/>
        <w:ind w:left="708"/>
        <w:jc w:val="both"/>
        <w:rPr>
          <w:rFonts w:ascii="Times New Roman" w:hAnsi="Times New Roman" w:cs="Times New Roman"/>
          <w:i/>
          <w:color w:val="000000" w:themeColor="text1"/>
        </w:rPr>
      </w:pPr>
    </w:p>
    <w:p w:rsidR="00B478B8" w:rsidRPr="00495AEB" w:rsidRDefault="00A16443" w:rsidP="00D318BD">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O</w:t>
      </w:r>
      <w:r w:rsidR="00D318BD" w:rsidRPr="00495AEB">
        <w:rPr>
          <w:rFonts w:ascii="Times New Roman" w:hAnsi="Times New Roman" w:cs="Times New Roman"/>
          <w:i/>
          <w:color w:val="000000" w:themeColor="text1"/>
        </w:rPr>
        <w:t xml:space="preserve">stali nespomenuti rashodi poslovanja (AOP 185) realizirani su u iznosu od </w:t>
      </w:r>
      <w:r w:rsidR="00B478B8" w:rsidRPr="00495AEB">
        <w:rPr>
          <w:rFonts w:ascii="Times New Roman" w:hAnsi="Times New Roman" w:cs="Times New Roman"/>
          <w:i/>
          <w:color w:val="000000" w:themeColor="text1"/>
        </w:rPr>
        <w:t>443 tis.kn ili 68,0% realizacije prethodnog izvještajnog razdoblja, a sastoje se od: naknade za rad upravnog vijeća u iznosu od 72 tis.kn, premija osiguranja 149 tis.kn, reprezentacije</w:t>
      </w:r>
      <w:r w:rsidR="00A67305" w:rsidRPr="00495AEB">
        <w:rPr>
          <w:rFonts w:ascii="Times New Roman" w:hAnsi="Times New Roman" w:cs="Times New Roman"/>
          <w:i/>
          <w:color w:val="000000" w:themeColor="text1"/>
        </w:rPr>
        <w:t xml:space="preserve"> </w:t>
      </w:r>
      <w:r w:rsidR="00B478B8" w:rsidRPr="00495AEB">
        <w:rPr>
          <w:rFonts w:ascii="Times New Roman" w:hAnsi="Times New Roman" w:cs="Times New Roman"/>
          <w:i/>
          <w:color w:val="000000" w:themeColor="text1"/>
        </w:rPr>
        <w:t>17 tis.kn, članarina 17 tis.kn  i ostalih nespomenutih rashoda poslovanja u iznosu od 189 tis.kn.</w:t>
      </w:r>
    </w:p>
    <w:p w:rsidR="00A16443" w:rsidRPr="00495AEB" w:rsidRDefault="00A16443" w:rsidP="00A16443">
      <w:pPr>
        <w:pStyle w:val="Bezproreda"/>
        <w:ind w:left="720"/>
        <w:jc w:val="both"/>
        <w:rPr>
          <w:rFonts w:ascii="Times New Roman" w:hAnsi="Times New Roman" w:cs="Times New Roman"/>
          <w:i/>
          <w:color w:val="000000" w:themeColor="text1"/>
        </w:rPr>
      </w:pPr>
    </w:p>
    <w:p w:rsidR="00A16443" w:rsidRPr="00495AEB" w:rsidRDefault="00A67305" w:rsidP="00A16443">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Financijski rashodi (AOP 193) u iznosu od 21 tis.kn, u naravi se odnose na bankarske usluge i usluge platnog prometa.</w:t>
      </w:r>
    </w:p>
    <w:p w:rsidR="00E33855" w:rsidRPr="00495AEB" w:rsidRDefault="00E33855" w:rsidP="00B478B8">
      <w:pPr>
        <w:pStyle w:val="Bezproreda"/>
        <w:ind w:left="720"/>
        <w:jc w:val="both"/>
        <w:rPr>
          <w:rFonts w:ascii="Times New Roman" w:hAnsi="Times New Roman" w:cs="Times New Roman"/>
          <w:i/>
          <w:color w:val="000000" w:themeColor="text1"/>
        </w:rPr>
      </w:pPr>
    </w:p>
    <w:p w:rsidR="00602BA3" w:rsidRPr="00495AEB" w:rsidRDefault="00A67305" w:rsidP="00495AEB">
      <w:pPr>
        <w:pStyle w:val="Bezproreda"/>
        <w:numPr>
          <w:ilvl w:val="0"/>
          <w:numId w:val="16"/>
        </w:num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O</w:t>
      </w:r>
      <w:r w:rsidR="008F0AD8" w:rsidRPr="00495AEB">
        <w:rPr>
          <w:rFonts w:ascii="Times New Roman" w:hAnsi="Times New Roman" w:cs="Times New Roman"/>
          <w:i/>
        </w:rPr>
        <w:t>stali rashodi (AOP 2</w:t>
      </w:r>
      <w:r w:rsidR="002F4FF6" w:rsidRPr="00495AEB">
        <w:rPr>
          <w:rFonts w:ascii="Times New Roman" w:hAnsi="Times New Roman" w:cs="Times New Roman"/>
          <w:i/>
        </w:rPr>
        <w:t>57</w:t>
      </w:r>
      <w:r w:rsidR="008F0AD8" w:rsidRPr="00495AEB">
        <w:rPr>
          <w:rFonts w:ascii="Times New Roman" w:hAnsi="Times New Roman" w:cs="Times New Roman"/>
          <w:i/>
        </w:rPr>
        <w:t>)</w:t>
      </w:r>
      <w:r w:rsidR="002F4FF6" w:rsidRPr="00495AEB">
        <w:rPr>
          <w:rFonts w:ascii="Times New Roman" w:hAnsi="Times New Roman" w:cs="Times New Roman"/>
          <w:i/>
        </w:rPr>
        <w:t xml:space="preserve"> realizirani su u iznosu od </w:t>
      </w:r>
      <w:r w:rsidRPr="00495AEB">
        <w:rPr>
          <w:rFonts w:ascii="Times New Roman" w:hAnsi="Times New Roman" w:cs="Times New Roman"/>
          <w:i/>
        </w:rPr>
        <w:t xml:space="preserve">4 tis.kn, </w:t>
      </w:r>
      <w:r w:rsidR="002F4FF6" w:rsidRPr="00495AEB">
        <w:rPr>
          <w:rFonts w:ascii="Times New Roman" w:hAnsi="Times New Roman" w:cs="Times New Roman"/>
          <w:i/>
        </w:rPr>
        <w:t>u naravi se odnose na tekuće donacije.</w:t>
      </w:r>
    </w:p>
    <w:p w:rsidR="002F4FF6" w:rsidRPr="00495AEB" w:rsidRDefault="002F4FF6" w:rsidP="002F4FF6">
      <w:pPr>
        <w:pStyle w:val="Bezproreda"/>
        <w:numPr>
          <w:ilvl w:val="0"/>
          <w:numId w:val="21"/>
        </w:numPr>
        <w:jc w:val="both"/>
        <w:rPr>
          <w:rFonts w:ascii="Times New Roman" w:hAnsi="Times New Roman" w:cs="Times New Roman"/>
          <w:i/>
        </w:rPr>
      </w:pPr>
      <w:r w:rsidRPr="00495AEB">
        <w:rPr>
          <w:rFonts w:ascii="Times New Roman" w:hAnsi="Times New Roman" w:cs="Times New Roman"/>
          <w:i/>
        </w:rPr>
        <w:t>Struktura rashoda za nabavu nefinancijske imovine ostvarenih u izvještajnom razdoblju je sljedeća:</w:t>
      </w:r>
    </w:p>
    <w:p w:rsidR="002F4FF6" w:rsidRPr="00495AEB" w:rsidRDefault="002F4FF6" w:rsidP="002F4FF6">
      <w:pPr>
        <w:pStyle w:val="Bezproreda"/>
        <w:ind w:left="720"/>
        <w:jc w:val="both"/>
        <w:rPr>
          <w:rFonts w:ascii="Times New Roman" w:hAnsi="Times New Roman" w:cs="Times New Roman"/>
          <w:i/>
        </w:rPr>
      </w:pPr>
    </w:p>
    <w:p w:rsidR="002F4FF6" w:rsidRPr="00495AEB" w:rsidRDefault="00A67305" w:rsidP="002F4FF6">
      <w:pPr>
        <w:pStyle w:val="Bezproreda"/>
        <w:numPr>
          <w:ilvl w:val="0"/>
          <w:numId w:val="16"/>
        </w:numPr>
        <w:rPr>
          <w:rFonts w:ascii="Times New Roman" w:hAnsi="Times New Roman" w:cs="Times New Roman"/>
          <w:i/>
          <w:color w:val="000000" w:themeColor="text1"/>
        </w:rPr>
      </w:pPr>
      <w:r w:rsidRPr="00495AEB">
        <w:rPr>
          <w:rFonts w:ascii="Times New Roman" w:hAnsi="Times New Roman" w:cs="Times New Roman"/>
          <w:i/>
          <w:color w:val="000000" w:themeColor="text1"/>
        </w:rPr>
        <w:t>Građevinski objekti</w:t>
      </w:r>
      <w:r w:rsidR="002F4FF6" w:rsidRPr="00495AEB">
        <w:rPr>
          <w:rFonts w:ascii="Times New Roman" w:hAnsi="Times New Roman" w:cs="Times New Roman"/>
          <w:i/>
          <w:color w:val="000000" w:themeColor="text1"/>
        </w:rPr>
        <w:t xml:space="preserve"> (AOP </w:t>
      </w:r>
      <w:r w:rsidRPr="00495AEB">
        <w:rPr>
          <w:rFonts w:ascii="Times New Roman" w:hAnsi="Times New Roman" w:cs="Times New Roman"/>
          <w:i/>
          <w:color w:val="000000" w:themeColor="text1"/>
        </w:rPr>
        <w:t>355</w:t>
      </w:r>
      <w:r w:rsidR="002F4FF6" w:rsidRPr="00495AEB">
        <w:rPr>
          <w:rFonts w:ascii="Times New Roman" w:hAnsi="Times New Roman" w:cs="Times New Roman"/>
          <w:i/>
          <w:color w:val="000000" w:themeColor="text1"/>
        </w:rPr>
        <w:t>)</w:t>
      </w:r>
      <w:r w:rsidR="002F4FF6" w:rsidRPr="00495AEB">
        <w:rPr>
          <w:rFonts w:ascii="Times New Roman" w:hAnsi="Times New Roman" w:cs="Times New Roman"/>
          <w:i/>
          <w:color w:val="000000" w:themeColor="text1"/>
        </w:rPr>
        <w:tab/>
        <w:t xml:space="preserve"> </w:t>
      </w:r>
      <w:r w:rsidR="002F4FF6" w:rsidRPr="00495AEB">
        <w:rPr>
          <w:rFonts w:ascii="Times New Roman" w:hAnsi="Times New Roman" w:cs="Times New Roman"/>
          <w:i/>
          <w:color w:val="000000" w:themeColor="text1"/>
        </w:rPr>
        <w:tab/>
        <w:t xml:space="preserve">   </w:t>
      </w:r>
      <w:r w:rsidR="002F4FF6" w:rsidRPr="00495AEB">
        <w:rPr>
          <w:rFonts w:ascii="Times New Roman" w:hAnsi="Times New Roman" w:cs="Times New Roman"/>
          <w:i/>
          <w:color w:val="000000" w:themeColor="text1"/>
        </w:rPr>
        <w:tab/>
      </w:r>
      <w:r w:rsidR="002F4FF6" w:rsidRPr="00495AEB">
        <w:rPr>
          <w:rFonts w:ascii="Times New Roman" w:hAnsi="Times New Roman" w:cs="Times New Roman"/>
          <w:i/>
          <w:color w:val="000000" w:themeColor="text1"/>
        </w:rPr>
        <w:tab/>
        <w:t xml:space="preserve"> </w:t>
      </w:r>
      <w:r w:rsidRPr="00495AEB">
        <w:rPr>
          <w:rFonts w:ascii="Times New Roman" w:hAnsi="Times New Roman" w:cs="Times New Roman"/>
          <w:i/>
          <w:color w:val="000000" w:themeColor="text1"/>
        </w:rPr>
        <w:t>3</w:t>
      </w:r>
      <w:r w:rsidR="00FF315D" w:rsidRPr="00495AEB">
        <w:rPr>
          <w:rFonts w:ascii="Times New Roman" w:hAnsi="Times New Roman" w:cs="Times New Roman"/>
          <w:i/>
          <w:color w:val="000000" w:themeColor="text1"/>
        </w:rPr>
        <w:t>10</w:t>
      </w:r>
      <w:r w:rsidR="002F4FF6" w:rsidRPr="00495AEB">
        <w:rPr>
          <w:rFonts w:ascii="Times New Roman" w:hAnsi="Times New Roman" w:cs="Times New Roman"/>
          <w:i/>
          <w:color w:val="000000" w:themeColor="text1"/>
        </w:rPr>
        <w:t xml:space="preserve"> </w:t>
      </w:r>
      <w:r w:rsidR="0048574A" w:rsidRPr="00495AEB">
        <w:rPr>
          <w:rFonts w:ascii="Times New Roman" w:hAnsi="Times New Roman" w:cs="Times New Roman"/>
          <w:i/>
          <w:color w:val="000000" w:themeColor="text1"/>
        </w:rPr>
        <w:t xml:space="preserve"> </w:t>
      </w:r>
      <w:r w:rsidR="002F4FF6" w:rsidRPr="00495AEB">
        <w:rPr>
          <w:rFonts w:ascii="Times New Roman" w:hAnsi="Times New Roman" w:cs="Times New Roman"/>
          <w:i/>
          <w:color w:val="000000" w:themeColor="text1"/>
        </w:rPr>
        <w:t>tis.kn</w:t>
      </w:r>
      <w:r w:rsidR="002F4FF6" w:rsidRPr="00495AEB">
        <w:rPr>
          <w:rFonts w:ascii="Times New Roman" w:hAnsi="Times New Roman" w:cs="Times New Roman"/>
          <w:i/>
          <w:color w:val="000000" w:themeColor="text1"/>
        </w:rPr>
        <w:tab/>
      </w:r>
      <w:r w:rsidR="002F4FF6" w:rsidRPr="00495AEB">
        <w:rPr>
          <w:rFonts w:ascii="Times New Roman" w:hAnsi="Times New Roman" w:cs="Times New Roman"/>
          <w:i/>
          <w:color w:val="000000" w:themeColor="text1"/>
        </w:rPr>
        <w:tab/>
      </w:r>
      <w:r w:rsidR="003A387D" w:rsidRPr="00495AEB">
        <w:rPr>
          <w:rFonts w:ascii="Times New Roman" w:hAnsi="Times New Roman" w:cs="Times New Roman"/>
          <w:i/>
          <w:color w:val="000000" w:themeColor="text1"/>
        </w:rPr>
        <w:t>21</w:t>
      </w:r>
      <w:r w:rsidR="002F4FF6" w:rsidRPr="00495AEB">
        <w:rPr>
          <w:rFonts w:ascii="Times New Roman" w:hAnsi="Times New Roman" w:cs="Times New Roman"/>
          <w:i/>
          <w:color w:val="000000" w:themeColor="text1"/>
        </w:rPr>
        <w:t>,</w:t>
      </w:r>
      <w:r w:rsidR="003A387D" w:rsidRPr="00495AEB">
        <w:rPr>
          <w:rFonts w:ascii="Times New Roman" w:hAnsi="Times New Roman" w:cs="Times New Roman"/>
          <w:i/>
          <w:color w:val="000000" w:themeColor="text1"/>
        </w:rPr>
        <w:t>99</w:t>
      </w:r>
      <w:r w:rsidR="002F4FF6" w:rsidRPr="00495AEB">
        <w:rPr>
          <w:rFonts w:ascii="Times New Roman" w:hAnsi="Times New Roman" w:cs="Times New Roman"/>
          <w:i/>
          <w:color w:val="000000" w:themeColor="text1"/>
        </w:rPr>
        <w:t>%</w:t>
      </w:r>
    </w:p>
    <w:p w:rsidR="002F4FF6" w:rsidRPr="00495AEB" w:rsidRDefault="00F22534" w:rsidP="002F4FF6">
      <w:pPr>
        <w:pStyle w:val="Bezproreda"/>
        <w:numPr>
          <w:ilvl w:val="0"/>
          <w:numId w:val="16"/>
        </w:numPr>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postrojenja i oprema </w:t>
      </w:r>
      <w:r w:rsidR="002F4FF6" w:rsidRPr="00495AEB">
        <w:rPr>
          <w:rFonts w:ascii="Times New Roman" w:hAnsi="Times New Roman" w:cs="Times New Roman"/>
          <w:i/>
          <w:color w:val="000000" w:themeColor="text1"/>
        </w:rPr>
        <w:t xml:space="preserve"> (AOP </w:t>
      </w:r>
      <w:r w:rsidR="00DE006B" w:rsidRPr="00495AEB">
        <w:rPr>
          <w:rFonts w:ascii="Times New Roman" w:hAnsi="Times New Roman" w:cs="Times New Roman"/>
          <w:i/>
          <w:color w:val="000000" w:themeColor="text1"/>
        </w:rPr>
        <w:t>36</w:t>
      </w:r>
      <w:r w:rsidRPr="00495AEB">
        <w:rPr>
          <w:rFonts w:ascii="Times New Roman" w:hAnsi="Times New Roman" w:cs="Times New Roman"/>
          <w:i/>
          <w:color w:val="000000" w:themeColor="text1"/>
        </w:rPr>
        <w:t>0</w:t>
      </w:r>
      <w:r w:rsidR="00DE006B" w:rsidRPr="00495AEB">
        <w:rPr>
          <w:rFonts w:ascii="Times New Roman" w:hAnsi="Times New Roman" w:cs="Times New Roman"/>
          <w:i/>
          <w:color w:val="000000" w:themeColor="text1"/>
        </w:rPr>
        <w:t>)</w:t>
      </w:r>
      <w:r w:rsidR="00DE006B" w:rsidRPr="00495AEB">
        <w:rPr>
          <w:rFonts w:ascii="Times New Roman" w:hAnsi="Times New Roman" w:cs="Times New Roman"/>
          <w:i/>
          <w:color w:val="000000" w:themeColor="text1"/>
        </w:rPr>
        <w:tab/>
      </w:r>
      <w:r w:rsidR="00DE006B" w:rsidRPr="00495AEB">
        <w:rPr>
          <w:rFonts w:ascii="Times New Roman" w:hAnsi="Times New Roman" w:cs="Times New Roman"/>
          <w:i/>
          <w:color w:val="000000" w:themeColor="text1"/>
        </w:rPr>
        <w:tab/>
        <w:t xml:space="preserve"> </w:t>
      </w:r>
      <w:r w:rsidRPr="00495AEB">
        <w:rPr>
          <w:rFonts w:ascii="Times New Roman" w:hAnsi="Times New Roman" w:cs="Times New Roman"/>
          <w:i/>
          <w:color w:val="000000" w:themeColor="text1"/>
        </w:rPr>
        <w:tab/>
        <w:t xml:space="preserve"> </w:t>
      </w:r>
      <w:r w:rsidR="00A67305" w:rsidRPr="00495AEB">
        <w:rPr>
          <w:rFonts w:ascii="Times New Roman" w:hAnsi="Times New Roman" w:cs="Times New Roman"/>
          <w:i/>
          <w:color w:val="000000" w:themeColor="text1"/>
        </w:rPr>
        <w:t>878</w:t>
      </w:r>
      <w:r w:rsidR="002F4FF6" w:rsidRPr="00495AEB">
        <w:rPr>
          <w:rFonts w:ascii="Times New Roman" w:hAnsi="Times New Roman" w:cs="Times New Roman"/>
          <w:i/>
          <w:color w:val="000000" w:themeColor="text1"/>
        </w:rPr>
        <w:t xml:space="preserve"> </w:t>
      </w:r>
      <w:r w:rsidR="0048574A" w:rsidRPr="00495AEB">
        <w:rPr>
          <w:rFonts w:ascii="Times New Roman" w:hAnsi="Times New Roman" w:cs="Times New Roman"/>
          <w:i/>
          <w:color w:val="000000" w:themeColor="text1"/>
        </w:rPr>
        <w:t xml:space="preserve"> </w:t>
      </w:r>
      <w:r w:rsidR="002F4FF6" w:rsidRPr="00495AEB">
        <w:rPr>
          <w:rFonts w:ascii="Times New Roman" w:hAnsi="Times New Roman" w:cs="Times New Roman"/>
          <w:i/>
          <w:color w:val="000000" w:themeColor="text1"/>
        </w:rPr>
        <w:t>tis.kn</w:t>
      </w:r>
      <w:r w:rsidR="002F4FF6" w:rsidRPr="00495AEB">
        <w:rPr>
          <w:rFonts w:ascii="Times New Roman" w:hAnsi="Times New Roman" w:cs="Times New Roman"/>
          <w:i/>
          <w:color w:val="000000" w:themeColor="text1"/>
        </w:rPr>
        <w:tab/>
      </w:r>
      <w:r w:rsidR="002F4FF6" w:rsidRPr="00495AEB">
        <w:rPr>
          <w:rFonts w:ascii="Times New Roman" w:hAnsi="Times New Roman" w:cs="Times New Roman"/>
          <w:i/>
          <w:color w:val="000000" w:themeColor="text1"/>
        </w:rPr>
        <w:tab/>
      </w:r>
      <w:r w:rsidR="003A387D" w:rsidRPr="00495AEB">
        <w:rPr>
          <w:rFonts w:ascii="Times New Roman" w:hAnsi="Times New Roman" w:cs="Times New Roman"/>
          <w:i/>
          <w:color w:val="000000" w:themeColor="text1"/>
        </w:rPr>
        <w:t>62</w:t>
      </w:r>
      <w:r w:rsidR="002F4FF6" w:rsidRPr="00495AEB">
        <w:rPr>
          <w:rFonts w:ascii="Times New Roman" w:hAnsi="Times New Roman" w:cs="Times New Roman"/>
          <w:i/>
          <w:color w:val="000000" w:themeColor="text1"/>
        </w:rPr>
        <w:t>,</w:t>
      </w:r>
      <w:r w:rsidR="003A387D" w:rsidRPr="00495AEB">
        <w:rPr>
          <w:rFonts w:ascii="Times New Roman" w:hAnsi="Times New Roman" w:cs="Times New Roman"/>
          <w:i/>
          <w:color w:val="000000" w:themeColor="text1"/>
        </w:rPr>
        <w:t>27</w:t>
      </w:r>
      <w:r w:rsidR="002F4FF6" w:rsidRPr="00495AEB">
        <w:rPr>
          <w:rFonts w:ascii="Times New Roman" w:hAnsi="Times New Roman" w:cs="Times New Roman"/>
          <w:i/>
          <w:color w:val="000000" w:themeColor="text1"/>
        </w:rPr>
        <w:t>%</w:t>
      </w:r>
    </w:p>
    <w:p w:rsidR="002F4FF6" w:rsidRDefault="0048574A" w:rsidP="002F4FF6">
      <w:pPr>
        <w:pStyle w:val="Bezproreda"/>
        <w:numPr>
          <w:ilvl w:val="0"/>
          <w:numId w:val="16"/>
        </w:numPr>
        <w:rPr>
          <w:rFonts w:ascii="Times New Roman" w:hAnsi="Times New Roman" w:cs="Times New Roman"/>
          <w:i/>
          <w:color w:val="000000" w:themeColor="text1"/>
        </w:rPr>
      </w:pPr>
      <w:r w:rsidRPr="00495AEB">
        <w:rPr>
          <w:rFonts w:ascii="Times New Roman" w:hAnsi="Times New Roman" w:cs="Times New Roman"/>
          <w:i/>
          <w:color w:val="000000" w:themeColor="text1"/>
        </w:rPr>
        <w:t>prijevozna sredstva u cestovnom prometu  (AOP 370</w:t>
      </w:r>
      <w:r w:rsidR="002F4FF6" w:rsidRPr="00495AEB">
        <w:rPr>
          <w:rFonts w:ascii="Times New Roman" w:hAnsi="Times New Roman" w:cs="Times New Roman"/>
          <w:i/>
          <w:color w:val="000000" w:themeColor="text1"/>
        </w:rPr>
        <w:t xml:space="preserve">) </w:t>
      </w:r>
      <w:r w:rsidR="002F4FF6" w:rsidRPr="00495AEB">
        <w:rPr>
          <w:rFonts w:ascii="Times New Roman" w:hAnsi="Times New Roman" w:cs="Times New Roman"/>
          <w:i/>
          <w:color w:val="000000" w:themeColor="text1"/>
        </w:rPr>
        <w:tab/>
      </w:r>
      <w:r w:rsidR="00A67305" w:rsidRPr="00495AEB">
        <w:rPr>
          <w:rFonts w:ascii="Times New Roman" w:hAnsi="Times New Roman" w:cs="Times New Roman"/>
          <w:i/>
          <w:color w:val="000000" w:themeColor="text1"/>
        </w:rPr>
        <w:t xml:space="preserve"> </w:t>
      </w:r>
      <w:r w:rsidRPr="00495AEB">
        <w:rPr>
          <w:rFonts w:ascii="Times New Roman" w:hAnsi="Times New Roman" w:cs="Times New Roman"/>
          <w:i/>
          <w:color w:val="000000" w:themeColor="text1"/>
        </w:rPr>
        <w:t>22</w:t>
      </w:r>
      <w:r w:rsidR="00A67305" w:rsidRPr="00495AEB">
        <w:rPr>
          <w:rFonts w:ascii="Times New Roman" w:hAnsi="Times New Roman" w:cs="Times New Roman"/>
          <w:i/>
          <w:color w:val="000000" w:themeColor="text1"/>
        </w:rPr>
        <w:t xml:space="preserve">2  </w:t>
      </w:r>
      <w:r w:rsidRPr="00495AEB">
        <w:rPr>
          <w:rFonts w:ascii="Times New Roman" w:hAnsi="Times New Roman" w:cs="Times New Roman"/>
          <w:i/>
          <w:color w:val="000000" w:themeColor="text1"/>
        </w:rPr>
        <w:t>tis.kn</w:t>
      </w:r>
      <w:r w:rsidRPr="00495AEB">
        <w:rPr>
          <w:rFonts w:ascii="Times New Roman" w:hAnsi="Times New Roman" w:cs="Times New Roman"/>
          <w:i/>
          <w:color w:val="000000" w:themeColor="text1"/>
        </w:rPr>
        <w:tab/>
        <w:t xml:space="preserve">        </w:t>
      </w:r>
      <w:r w:rsidR="002F4FF6" w:rsidRPr="00495AEB">
        <w:rPr>
          <w:rFonts w:ascii="Times New Roman" w:hAnsi="Times New Roman" w:cs="Times New Roman"/>
          <w:i/>
          <w:color w:val="000000" w:themeColor="text1"/>
        </w:rPr>
        <w:tab/>
        <w:t xml:space="preserve"> </w:t>
      </w:r>
      <w:r w:rsidR="003A387D" w:rsidRPr="00495AEB">
        <w:rPr>
          <w:rFonts w:ascii="Times New Roman" w:hAnsi="Times New Roman" w:cs="Times New Roman"/>
          <w:i/>
          <w:color w:val="000000" w:themeColor="text1"/>
        </w:rPr>
        <w:t>1</w:t>
      </w:r>
      <w:r w:rsidR="00030FC3" w:rsidRPr="00495AEB">
        <w:rPr>
          <w:rFonts w:ascii="Times New Roman" w:hAnsi="Times New Roman" w:cs="Times New Roman"/>
          <w:i/>
          <w:color w:val="000000" w:themeColor="text1"/>
        </w:rPr>
        <w:t>5</w:t>
      </w:r>
      <w:r w:rsidR="002F4FF6" w:rsidRPr="00495AEB">
        <w:rPr>
          <w:rFonts w:ascii="Times New Roman" w:hAnsi="Times New Roman" w:cs="Times New Roman"/>
          <w:i/>
          <w:color w:val="000000" w:themeColor="text1"/>
        </w:rPr>
        <w:t>,</w:t>
      </w:r>
      <w:r w:rsidR="003A387D" w:rsidRPr="00495AEB">
        <w:rPr>
          <w:rFonts w:ascii="Times New Roman" w:hAnsi="Times New Roman" w:cs="Times New Roman"/>
          <w:i/>
          <w:color w:val="000000" w:themeColor="text1"/>
        </w:rPr>
        <w:t>74</w:t>
      </w:r>
      <w:r w:rsidR="002F4FF6" w:rsidRPr="00495AEB">
        <w:rPr>
          <w:rFonts w:ascii="Times New Roman" w:hAnsi="Times New Roman" w:cs="Times New Roman"/>
          <w:i/>
          <w:color w:val="000000" w:themeColor="text1"/>
        </w:rPr>
        <w:t>%</w:t>
      </w:r>
    </w:p>
    <w:p w:rsidR="00495AEB" w:rsidRPr="00495AEB" w:rsidRDefault="00495AEB" w:rsidP="00495AEB">
      <w:pPr>
        <w:pStyle w:val="Bezproreda"/>
        <w:ind w:left="720"/>
        <w:rPr>
          <w:rFonts w:ascii="Times New Roman" w:hAnsi="Times New Roman" w:cs="Times New Roman"/>
          <w:i/>
          <w:color w:val="000000" w:themeColor="text1"/>
        </w:rPr>
      </w:pPr>
    </w:p>
    <w:p w:rsidR="002F4FF6" w:rsidRPr="00495AEB" w:rsidRDefault="002F4FF6" w:rsidP="002F4FF6">
      <w:pPr>
        <w:pStyle w:val="Bezproreda"/>
        <w:ind w:left="720"/>
        <w:rPr>
          <w:rFonts w:ascii="Times New Roman" w:hAnsi="Times New Roman" w:cs="Times New Roman"/>
          <w:i/>
          <w:color w:val="000000" w:themeColor="text1"/>
        </w:rPr>
      </w:pPr>
      <w:r w:rsidRPr="00495AEB">
        <w:rPr>
          <w:rFonts w:ascii="Times New Roman" w:hAnsi="Times New Roman" w:cs="Times New Roman"/>
          <w:i/>
          <w:color w:val="000000" w:themeColor="text1"/>
        </w:rPr>
        <w:t>_______________________________</w:t>
      </w:r>
      <w:r w:rsidRPr="00495AEB">
        <w:rPr>
          <w:rFonts w:ascii="Times New Roman" w:hAnsi="Times New Roman" w:cs="Times New Roman"/>
          <w:i/>
          <w:color w:val="000000" w:themeColor="text1"/>
          <w:u w:val="single"/>
        </w:rPr>
        <w:t xml:space="preserve">        ukupno:    </w:t>
      </w:r>
      <w:r w:rsidR="00AD7EBD" w:rsidRPr="00495AEB">
        <w:rPr>
          <w:rFonts w:ascii="Times New Roman" w:hAnsi="Times New Roman" w:cs="Times New Roman"/>
          <w:i/>
          <w:color w:val="000000" w:themeColor="text1"/>
          <w:u w:val="single"/>
        </w:rPr>
        <w:t xml:space="preserve"> </w:t>
      </w:r>
      <w:r w:rsidR="00A67305" w:rsidRPr="00495AEB">
        <w:rPr>
          <w:rFonts w:ascii="Times New Roman" w:hAnsi="Times New Roman" w:cs="Times New Roman"/>
          <w:i/>
          <w:color w:val="000000" w:themeColor="text1"/>
          <w:u w:val="single"/>
        </w:rPr>
        <w:t>1</w:t>
      </w:r>
      <w:r w:rsidRPr="00495AEB">
        <w:rPr>
          <w:rFonts w:ascii="Times New Roman" w:hAnsi="Times New Roman" w:cs="Times New Roman"/>
          <w:i/>
          <w:color w:val="000000" w:themeColor="text1"/>
          <w:u w:val="single"/>
        </w:rPr>
        <w:t>.</w:t>
      </w:r>
      <w:r w:rsidR="00A67305" w:rsidRPr="00495AEB">
        <w:rPr>
          <w:rFonts w:ascii="Times New Roman" w:hAnsi="Times New Roman" w:cs="Times New Roman"/>
          <w:i/>
          <w:color w:val="000000" w:themeColor="text1"/>
          <w:u w:val="single"/>
        </w:rPr>
        <w:t>410</w:t>
      </w:r>
      <w:r w:rsidRPr="00495AEB">
        <w:rPr>
          <w:rFonts w:ascii="Times New Roman" w:hAnsi="Times New Roman" w:cs="Times New Roman"/>
          <w:i/>
          <w:color w:val="000000" w:themeColor="text1"/>
          <w:u w:val="single"/>
        </w:rPr>
        <w:t xml:space="preserve"> </w:t>
      </w:r>
      <w:r w:rsidR="0048574A" w:rsidRPr="00495AEB">
        <w:rPr>
          <w:rFonts w:ascii="Times New Roman" w:hAnsi="Times New Roman" w:cs="Times New Roman"/>
          <w:i/>
          <w:color w:val="000000" w:themeColor="text1"/>
          <w:u w:val="single"/>
        </w:rPr>
        <w:t xml:space="preserve"> </w:t>
      </w:r>
      <w:r w:rsidRPr="00495AEB">
        <w:rPr>
          <w:rFonts w:ascii="Times New Roman" w:hAnsi="Times New Roman" w:cs="Times New Roman"/>
          <w:i/>
          <w:color w:val="000000" w:themeColor="text1"/>
          <w:u w:val="single"/>
        </w:rPr>
        <w:t>tis.kn</w:t>
      </w:r>
      <w:r w:rsidRPr="00495AEB">
        <w:rPr>
          <w:rFonts w:ascii="Times New Roman" w:hAnsi="Times New Roman" w:cs="Times New Roman"/>
          <w:i/>
          <w:color w:val="000000" w:themeColor="text1"/>
          <w:u w:val="single"/>
        </w:rPr>
        <w:tab/>
        <w:t xml:space="preserve">           100,00%</w:t>
      </w:r>
    </w:p>
    <w:p w:rsidR="002F4FF6" w:rsidRPr="00495AEB" w:rsidRDefault="002F4FF6" w:rsidP="002F4FF6">
      <w:pPr>
        <w:pStyle w:val="Odlomakpopisa"/>
        <w:jc w:val="both"/>
        <w:rPr>
          <w:rFonts w:ascii="Times New Roman" w:hAnsi="Times New Roman" w:cs="Times New Roman"/>
        </w:rPr>
      </w:pPr>
    </w:p>
    <w:p w:rsidR="00F17F0B" w:rsidRPr="00495AEB" w:rsidRDefault="00391BAB" w:rsidP="005F066E">
      <w:pPr>
        <w:jc w:val="both"/>
        <w:rPr>
          <w:rFonts w:ascii="Times New Roman" w:hAnsi="Times New Roman" w:cs="Times New Roman"/>
          <w:i/>
        </w:rPr>
      </w:pPr>
      <w:r w:rsidRPr="00495AEB">
        <w:rPr>
          <w:rFonts w:ascii="Times New Roman" w:hAnsi="Times New Roman" w:cs="Times New Roman"/>
          <w:i/>
        </w:rPr>
        <w:t>Ra</w:t>
      </w:r>
      <w:r w:rsidR="00BC3222" w:rsidRPr="00495AEB">
        <w:rPr>
          <w:rFonts w:ascii="Times New Roman" w:hAnsi="Times New Roman" w:cs="Times New Roman"/>
          <w:i/>
        </w:rPr>
        <w:t>shodi za naba</w:t>
      </w:r>
      <w:r w:rsidRPr="00495AEB">
        <w:rPr>
          <w:rFonts w:ascii="Times New Roman" w:hAnsi="Times New Roman" w:cs="Times New Roman"/>
          <w:i/>
        </w:rPr>
        <w:t>vu nefinancijske imovine (AOP 341</w:t>
      </w:r>
      <w:r w:rsidR="00BC3222" w:rsidRPr="00495AEB">
        <w:rPr>
          <w:rFonts w:ascii="Times New Roman" w:hAnsi="Times New Roman" w:cs="Times New Roman"/>
          <w:i/>
        </w:rPr>
        <w:t xml:space="preserve">) </w:t>
      </w:r>
      <w:r w:rsidR="00D1115A" w:rsidRPr="00495AEB">
        <w:rPr>
          <w:rFonts w:ascii="Times New Roman" w:hAnsi="Times New Roman" w:cs="Times New Roman"/>
          <w:i/>
        </w:rPr>
        <w:t xml:space="preserve">realizirani su ukupnom iznosu od </w:t>
      </w:r>
      <w:r w:rsidR="003A387D" w:rsidRPr="00495AEB">
        <w:rPr>
          <w:rFonts w:ascii="Times New Roman" w:hAnsi="Times New Roman" w:cs="Times New Roman"/>
          <w:i/>
        </w:rPr>
        <w:t>1</w:t>
      </w:r>
      <w:r w:rsidR="00D1115A" w:rsidRPr="00495AEB">
        <w:rPr>
          <w:rFonts w:ascii="Times New Roman" w:hAnsi="Times New Roman" w:cs="Times New Roman"/>
          <w:i/>
        </w:rPr>
        <w:t>.</w:t>
      </w:r>
      <w:r w:rsidR="003A387D" w:rsidRPr="00495AEB">
        <w:rPr>
          <w:rFonts w:ascii="Times New Roman" w:hAnsi="Times New Roman" w:cs="Times New Roman"/>
          <w:i/>
        </w:rPr>
        <w:t>410</w:t>
      </w:r>
      <w:r w:rsidR="00D1115A" w:rsidRPr="00495AEB">
        <w:rPr>
          <w:rFonts w:ascii="Times New Roman" w:hAnsi="Times New Roman" w:cs="Times New Roman"/>
          <w:i/>
        </w:rPr>
        <w:t xml:space="preserve"> tis.kn</w:t>
      </w:r>
      <w:r w:rsidR="003A387D" w:rsidRPr="00495AEB">
        <w:rPr>
          <w:rFonts w:ascii="Times New Roman" w:hAnsi="Times New Roman" w:cs="Times New Roman"/>
          <w:i/>
        </w:rPr>
        <w:t xml:space="preserve"> ili 37,4% realizacije prethodnog izvještajnog razdoblja, u naravi se odnos</w:t>
      </w:r>
      <w:r w:rsidR="00023B41" w:rsidRPr="00495AEB">
        <w:rPr>
          <w:rFonts w:ascii="Times New Roman" w:hAnsi="Times New Roman" w:cs="Times New Roman"/>
          <w:i/>
        </w:rPr>
        <w:t>e</w:t>
      </w:r>
      <w:r w:rsidR="003A387D" w:rsidRPr="00495AEB">
        <w:rPr>
          <w:rFonts w:ascii="Times New Roman" w:hAnsi="Times New Roman" w:cs="Times New Roman"/>
          <w:i/>
        </w:rPr>
        <w:t xml:space="preserve"> na: uređenje parkirališta u radnoj jedinici Biograd na moru te dodatnih ulaganja na više vlastitih objekata; </w:t>
      </w:r>
      <w:proofErr w:type="spellStart"/>
      <w:r w:rsidR="003A387D" w:rsidRPr="00495AEB">
        <w:rPr>
          <w:rFonts w:ascii="Times New Roman" w:hAnsi="Times New Roman" w:cs="Times New Roman"/>
          <w:i/>
        </w:rPr>
        <w:t>zanavljanje</w:t>
      </w:r>
      <w:proofErr w:type="spellEnd"/>
      <w:r w:rsidR="003A387D" w:rsidRPr="00495AEB">
        <w:rPr>
          <w:rFonts w:ascii="Times New Roman" w:hAnsi="Times New Roman" w:cs="Times New Roman"/>
          <w:i/>
        </w:rPr>
        <w:t xml:space="preserve"> voznog parka u vidu kupnje 3 osobna vozila za patronažu</w:t>
      </w:r>
      <w:r w:rsidR="00FF315D" w:rsidRPr="00495AEB">
        <w:rPr>
          <w:rFonts w:ascii="Times New Roman" w:hAnsi="Times New Roman" w:cs="Times New Roman"/>
          <w:i/>
        </w:rPr>
        <w:t xml:space="preserve"> i kućnu njegu</w:t>
      </w:r>
      <w:r w:rsidR="003A387D" w:rsidRPr="00495AEB">
        <w:rPr>
          <w:rFonts w:ascii="Times New Roman" w:hAnsi="Times New Roman" w:cs="Times New Roman"/>
          <w:i/>
        </w:rPr>
        <w:t xml:space="preserve">, kupnju 2 (dvije) dentalne jedinice i kupnju 1 (jednog) UZV </w:t>
      </w:r>
      <w:proofErr w:type="spellStart"/>
      <w:r w:rsidR="003A387D" w:rsidRPr="00495AEB">
        <w:rPr>
          <w:rFonts w:ascii="Times New Roman" w:hAnsi="Times New Roman" w:cs="Times New Roman"/>
          <w:i/>
        </w:rPr>
        <w:t>collor</w:t>
      </w:r>
      <w:proofErr w:type="spellEnd"/>
      <w:r w:rsidR="003A387D" w:rsidRPr="00495AEB">
        <w:rPr>
          <w:rFonts w:ascii="Times New Roman" w:hAnsi="Times New Roman" w:cs="Times New Roman"/>
          <w:i/>
        </w:rPr>
        <w:t xml:space="preserve"> </w:t>
      </w:r>
      <w:proofErr w:type="spellStart"/>
      <w:r w:rsidR="00023B41" w:rsidRPr="00495AEB">
        <w:rPr>
          <w:rFonts w:ascii="Times New Roman" w:hAnsi="Times New Roman" w:cs="Times New Roman"/>
          <w:i/>
        </w:rPr>
        <w:t>dopplera</w:t>
      </w:r>
      <w:proofErr w:type="spellEnd"/>
      <w:r w:rsidR="00023B41" w:rsidRPr="00495AEB">
        <w:rPr>
          <w:rFonts w:ascii="Times New Roman" w:hAnsi="Times New Roman" w:cs="Times New Roman"/>
          <w:i/>
        </w:rPr>
        <w:t xml:space="preserve"> uređaja za ginekološku ordinaciju.</w:t>
      </w:r>
    </w:p>
    <w:p w:rsidR="00630602" w:rsidRPr="00495AEB" w:rsidRDefault="005F066E" w:rsidP="005F066E">
      <w:p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Primci i izdaci za izvještajno razdoblje nisu iskazani.</w:t>
      </w:r>
    </w:p>
    <w:p w:rsidR="00064EB4" w:rsidRPr="00495AEB" w:rsidRDefault="00FD5682" w:rsidP="0027629B">
      <w:p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Ukupan m</w:t>
      </w:r>
      <w:r w:rsidR="00254C94" w:rsidRPr="00495AEB">
        <w:rPr>
          <w:rFonts w:ascii="Times New Roman" w:hAnsi="Times New Roman" w:cs="Times New Roman"/>
          <w:i/>
          <w:color w:val="000000" w:themeColor="text1"/>
        </w:rPr>
        <w:t>anjak prihoda</w:t>
      </w:r>
      <w:r w:rsidR="009D20B7" w:rsidRPr="00495AEB">
        <w:rPr>
          <w:rFonts w:ascii="Times New Roman" w:hAnsi="Times New Roman" w:cs="Times New Roman"/>
          <w:i/>
          <w:color w:val="000000" w:themeColor="text1"/>
        </w:rPr>
        <w:t xml:space="preserve"> za izvještajno razdoblje</w:t>
      </w:r>
      <w:r w:rsidRPr="00495AEB">
        <w:rPr>
          <w:rFonts w:ascii="Times New Roman" w:hAnsi="Times New Roman" w:cs="Times New Roman"/>
          <w:i/>
          <w:color w:val="000000" w:themeColor="text1"/>
        </w:rPr>
        <w:t xml:space="preserve"> iznosi </w:t>
      </w:r>
      <w:r w:rsidR="009E305D" w:rsidRPr="00495AEB">
        <w:rPr>
          <w:rFonts w:ascii="Times New Roman" w:hAnsi="Times New Roman" w:cs="Times New Roman"/>
          <w:i/>
          <w:color w:val="000000" w:themeColor="text1"/>
        </w:rPr>
        <w:t>1.295</w:t>
      </w:r>
      <w:r w:rsidRPr="00495AEB">
        <w:rPr>
          <w:rFonts w:ascii="Times New Roman" w:hAnsi="Times New Roman" w:cs="Times New Roman"/>
          <w:i/>
          <w:color w:val="000000" w:themeColor="text1"/>
        </w:rPr>
        <w:t xml:space="preserve"> tis.kn (AOP 406), a uključuje sljedeće: </w:t>
      </w:r>
      <w:r w:rsidR="009E305D" w:rsidRPr="00495AEB">
        <w:rPr>
          <w:rFonts w:ascii="Times New Roman" w:hAnsi="Times New Roman" w:cs="Times New Roman"/>
          <w:i/>
          <w:color w:val="000000" w:themeColor="text1"/>
        </w:rPr>
        <w:t>višak</w:t>
      </w:r>
      <w:r w:rsidRPr="00495AEB">
        <w:rPr>
          <w:rFonts w:ascii="Times New Roman" w:hAnsi="Times New Roman" w:cs="Times New Roman"/>
          <w:i/>
          <w:color w:val="000000" w:themeColor="text1"/>
        </w:rPr>
        <w:t xml:space="preserve"> prihoda</w:t>
      </w:r>
      <w:r w:rsidR="00254C94" w:rsidRPr="00495AEB">
        <w:rPr>
          <w:rFonts w:ascii="Times New Roman" w:hAnsi="Times New Roman" w:cs="Times New Roman"/>
          <w:i/>
          <w:color w:val="000000" w:themeColor="text1"/>
        </w:rPr>
        <w:t xml:space="preserve"> poslovanja (AOP 28</w:t>
      </w:r>
      <w:r w:rsidR="009E305D" w:rsidRPr="00495AEB">
        <w:rPr>
          <w:rFonts w:ascii="Times New Roman" w:hAnsi="Times New Roman" w:cs="Times New Roman"/>
          <w:i/>
          <w:color w:val="000000" w:themeColor="text1"/>
        </w:rPr>
        <w:t>2</w:t>
      </w:r>
      <w:r w:rsidR="00254C94" w:rsidRPr="00495AEB">
        <w:rPr>
          <w:rFonts w:ascii="Times New Roman" w:hAnsi="Times New Roman" w:cs="Times New Roman"/>
          <w:i/>
          <w:color w:val="000000" w:themeColor="text1"/>
        </w:rPr>
        <w:t xml:space="preserve">) </w:t>
      </w:r>
      <w:r w:rsidR="009D20B7" w:rsidRPr="00495AEB">
        <w:rPr>
          <w:rFonts w:ascii="Times New Roman" w:hAnsi="Times New Roman" w:cs="Times New Roman"/>
          <w:i/>
          <w:color w:val="000000" w:themeColor="text1"/>
        </w:rPr>
        <w:t xml:space="preserve">u iznosu od </w:t>
      </w:r>
      <w:r w:rsidR="009E305D" w:rsidRPr="00495AEB">
        <w:rPr>
          <w:rFonts w:ascii="Times New Roman" w:hAnsi="Times New Roman" w:cs="Times New Roman"/>
          <w:i/>
          <w:color w:val="000000" w:themeColor="text1"/>
        </w:rPr>
        <w:t>110</w:t>
      </w:r>
      <w:r w:rsidR="00254C94" w:rsidRPr="00495AEB">
        <w:rPr>
          <w:rFonts w:ascii="Times New Roman" w:hAnsi="Times New Roman" w:cs="Times New Roman"/>
          <w:i/>
          <w:color w:val="000000" w:themeColor="text1"/>
        </w:rPr>
        <w:t xml:space="preserve"> tis.kn</w:t>
      </w:r>
      <w:r w:rsidR="009D20B7" w:rsidRPr="00495AEB">
        <w:rPr>
          <w:rFonts w:ascii="Times New Roman" w:hAnsi="Times New Roman" w:cs="Times New Roman"/>
          <w:i/>
          <w:color w:val="000000" w:themeColor="text1"/>
        </w:rPr>
        <w:t xml:space="preserve"> i</w:t>
      </w:r>
      <w:r w:rsidR="00254C94" w:rsidRPr="00495AEB">
        <w:rPr>
          <w:rFonts w:ascii="Times New Roman" w:hAnsi="Times New Roman" w:cs="Times New Roman"/>
          <w:i/>
          <w:color w:val="000000" w:themeColor="text1"/>
        </w:rPr>
        <w:t xml:space="preserve"> manjak prihoda od nefinancijske imovine (AOP </w:t>
      </w:r>
      <w:r w:rsidR="00D32170" w:rsidRPr="00495AEB">
        <w:rPr>
          <w:rFonts w:ascii="Times New Roman" w:hAnsi="Times New Roman" w:cs="Times New Roman"/>
          <w:i/>
          <w:color w:val="000000" w:themeColor="text1"/>
        </w:rPr>
        <w:t xml:space="preserve">399) </w:t>
      </w:r>
      <w:r w:rsidR="009D20B7" w:rsidRPr="00495AEB">
        <w:rPr>
          <w:rFonts w:ascii="Times New Roman" w:hAnsi="Times New Roman" w:cs="Times New Roman"/>
          <w:i/>
          <w:color w:val="000000" w:themeColor="text1"/>
        </w:rPr>
        <w:t xml:space="preserve">u iznosu </w:t>
      </w:r>
      <w:r w:rsidR="009E305D" w:rsidRPr="00495AEB">
        <w:rPr>
          <w:rFonts w:ascii="Times New Roman" w:hAnsi="Times New Roman" w:cs="Times New Roman"/>
          <w:i/>
          <w:color w:val="000000" w:themeColor="text1"/>
        </w:rPr>
        <w:t>1.405</w:t>
      </w:r>
      <w:r w:rsidR="00D32170" w:rsidRPr="00495AEB">
        <w:rPr>
          <w:rFonts w:ascii="Times New Roman" w:hAnsi="Times New Roman" w:cs="Times New Roman"/>
          <w:i/>
          <w:color w:val="000000" w:themeColor="text1"/>
        </w:rPr>
        <w:t xml:space="preserve"> tis.kn.</w:t>
      </w:r>
      <w:r w:rsidR="00064EB4" w:rsidRPr="00495AEB">
        <w:rPr>
          <w:rFonts w:ascii="Times New Roman" w:hAnsi="Times New Roman" w:cs="Times New Roman"/>
          <w:i/>
          <w:color w:val="000000" w:themeColor="text1"/>
        </w:rPr>
        <w:t xml:space="preserve"> </w:t>
      </w:r>
    </w:p>
    <w:p w:rsidR="009E305D" w:rsidRPr="00495AEB" w:rsidRDefault="009E305D" w:rsidP="0027629B">
      <w:p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Prijenos djelatnosti saniteta sa Dom zdravlja Zadarske županije na Zavod za hitnu medicinu Zadarske županije uklju</w:t>
      </w:r>
      <w:r w:rsidR="001B2CA4" w:rsidRPr="00495AEB">
        <w:rPr>
          <w:rFonts w:ascii="Times New Roman" w:hAnsi="Times New Roman" w:cs="Times New Roman"/>
          <w:i/>
          <w:color w:val="000000" w:themeColor="text1"/>
        </w:rPr>
        <w:t>čivao</w:t>
      </w:r>
      <w:r w:rsidRPr="00495AEB">
        <w:rPr>
          <w:rFonts w:ascii="Times New Roman" w:hAnsi="Times New Roman" w:cs="Times New Roman"/>
          <w:i/>
          <w:color w:val="000000" w:themeColor="text1"/>
        </w:rPr>
        <w:t xml:space="preserve"> je i prijenos novčanih sredstava u iznosu od 4.780.000,00 kuna namijenjenih za kupnju sanitetskih vozila, s pozicije donosa viška iz prethodnih godina. </w:t>
      </w:r>
    </w:p>
    <w:p w:rsidR="00AD7EBD" w:rsidRPr="00495AEB" w:rsidRDefault="00AD7EBD" w:rsidP="0027629B">
      <w:p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Nakon izvršene isplate s poslovnog računa </w:t>
      </w:r>
      <w:r w:rsidR="009E305D" w:rsidRPr="00495AEB">
        <w:rPr>
          <w:rFonts w:ascii="Times New Roman" w:hAnsi="Times New Roman" w:cs="Times New Roman"/>
          <w:i/>
          <w:color w:val="000000" w:themeColor="text1"/>
        </w:rPr>
        <w:t>s dat</w:t>
      </w:r>
      <w:r w:rsidRPr="00495AEB">
        <w:rPr>
          <w:rFonts w:ascii="Times New Roman" w:hAnsi="Times New Roman" w:cs="Times New Roman"/>
          <w:i/>
          <w:color w:val="000000" w:themeColor="text1"/>
        </w:rPr>
        <w:t>umom 01.lipnja 2018.g. Ustanova je knjižila smanjenje donosa viška iz prethodnih godina za 4.780.000,00 kuna, te se pri izradi završnog računa kao iznos donosa viška iz prethodnih godina uzima iznos od 4.896.761,00 kuna (AOP 407)</w:t>
      </w:r>
      <w:r w:rsidR="004C683A">
        <w:rPr>
          <w:rFonts w:ascii="Times New Roman" w:hAnsi="Times New Roman" w:cs="Times New Roman"/>
          <w:i/>
          <w:color w:val="000000" w:themeColor="text1"/>
        </w:rPr>
        <w:t xml:space="preserve"> umjesto 9,6 </w:t>
      </w:r>
      <w:proofErr w:type="spellStart"/>
      <w:r w:rsidR="004C683A">
        <w:rPr>
          <w:rFonts w:ascii="Times New Roman" w:hAnsi="Times New Roman" w:cs="Times New Roman"/>
          <w:i/>
          <w:color w:val="000000" w:themeColor="text1"/>
        </w:rPr>
        <w:t>mil</w:t>
      </w:r>
      <w:proofErr w:type="spellEnd"/>
      <w:r w:rsidR="004C683A">
        <w:rPr>
          <w:rFonts w:ascii="Times New Roman" w:hAnsi="Times New Roman" w:cs="Times New Roman"/>
          <w:i/>
          <w:color w:val="000000" w:themeColor="text1"/>
        </w:rPr>
        <w:t xml:space="preserve"> kn.</w:t>
      </w:r>
    </w:p>
    <w:p w:rsidR="00FD5682" w:rsidRPr="00495AEB" w:rsidRDefault="00064EB4" w:rsidP="0027629B">
      <w:pPr>
        <w:jc w:val="both"/>
        <w:rPr>
          <w:rFonts w:ascii="Times New Roman" w:hAnsi="Times New Roman" w:cs="Times New Roman"/>
          <w:i/>
          <w:color w:val="000000" w:themeColor="text1"/>
        </w:rPr>
      </w:pPr>
      <w:r w:rsidRPr="00495AEB">
        <w:rPr>
          <w:rFonts w:ascii="Times New Roman" w:hAnsi="Times New Roman" w:cs="Times New Roman"/>
          <w:i/>
          <w:color w:val="000000" w:themeColor="text1"/>
        </w:rPr>
        <w:t xml:space="preserve">Višak prihoda – preneseni iznosi (AOP 407) iznosi </w:t>
      </w:r>
      <w:r w:rsidR="00AD7EBD" w:rsidRPr="00495AEB">
        <w:rPr>
          <w:rFonts w:ascii="Times New Roman" w:hAnsi="Times New Roman" w:cs="Times New Roman"/>
          <w:i/>
          <w:color w:val="000000" w:themeColor="text1"/>
        </w:rPr>
        <w:t>4.896</w:t>
      </w:r>
      <w:r w:rsidRPr="00495AEB">
        <w:rPr>
          <w:rFonts w:ascii="Times New Roman" w:hAnsi="Times New Roman" w:cs="Times New Roman"/>
          <w:i/>
          <w:color w:val="000000" w:themeColor="text1"/>
        </w:rPr>
        <w:t xml:space="preserve"> tis.kn, nakon umanjenja za iznos manjka iz izvještajnog razdoblja u iznosu od </w:t>
      </w:r>
      <w:r w:rsidR="00AD7EBD" w:rsidRPr="00495AEB">
        <w:rPr>
          <w:rFonts w:ascii="Times New Roman" w:hAnsi="Times New Roman" w:cs="Times New Roman"/>
          <w:i/>
          <w:color w:val="000000" w:themeColor="text1"/>
        </w:rPr>
        <w:t>1.295</w:t>
      </w:r>
      <w:r w:rsidRPr="00495AEB">
        <w:rPr>
          <w:rFonts w:ascii="Times New Roman" w:hAnsi="Times New Roman" w:cs="Times New Roman"/>
          <w:i/>
          <w:color w:val="000000" w:themeColor="text1"/>
        </w:rPr>
        <w:t xml:space="preserve"> tis.kn (AOP 406)</w:t>
      </w:r>
      <w:r w:rsidR="00F2147A" w:rsidRPr="00495AEB">
        <w:rPr>
          <w:rFonts w:ascii="Times New Roman" w:hAnsi="Times New Roman" w:cs="Times New Roman"/>
          <w:i/>
          <w:color w:val="000000" w:themeColor="text1"/>
        </w:rPr>
        <w:t>, višak prihoda</w:t>
      </w:r>
      <w:r w:rsidR="00456888" w:rsidRPr="00495AEB">
        <w:rPr>
          <w:rFonts w:ascii="Times New Roman" w:hAnsi="Times New Roman" w:cs="Times New Roman"/>
          <w:i/>
          <w:color w:val="000000" w:themeColor="text1"/>
        </w:rPr>
        <w:t xml:space="preserve"> i primitaka</w:t>
      </w:r>
      <w:r w:rsidR="00F2147A" w:rsidRPr="00495AEB">
        <w:rPr>
          <w:rFonts w:ascii="Times New Roman" w:hAnsi="Times New Roman" w:cs="Times New Roman"/>
          <w:i/>
          <w:color w:val="000000" w:themeColor="text1"/>
        </w:rPr>
        <w:t xml:space="preserve"> raspoloživ u idućem razdoblju</w:t>
      </w:r>
      <w:r w:rsidR="00456888" w:rsidRPr="00495AEB">
        <w:rPr>
          <w:rFonts w:ascii="Times New Roman" w:hAnsi="Times New Roman" w:cs="Times New Roman"/>
          <w:i/>
          <w:color w:val="000000" w:themeColor="text1"/>
        </w:rPr>
        <w:t xml:space="preserve"> (AOP 635)</w:t>
      </w:r>
      <w:r w:rsidR="00F2147A" w:rsidRPr="00495AEB">
        <w:rPr>
          <w:rFonts w:ascii="Times New Roman" w:hAnsi="Times New Roman" w:cs="Times New Roman"/>
          <w:i/>
          <w:color w:val="000000" w:themeColor="text1"/>
        </w:rPr>
        <w:t xml:space="preserve"> iznosi </w:t>
      </w:r>
      <w:r w:rsidR="00AD7EBD" w:rsidRPr="00495AEB">
        <w:rPr>
          <w:rFonts w:ascii="Times New Roman" w:hAnsi="Times New Roman" w:cs="Times New Roman"/>
          <w:i/>
          <w:color w:val="000000" w:themeColor="text1"/>
        </w:rPr>
        <w:t>3.602</w:t>
      </w:r>
      <w:r w:rsidR="00456888" w:rsidRPr="00495AEB">
        <w:rPr>
          <w:rFonts w:ascii="Times New Roman" w:hAnsi="Times New Roman" w:cs="Times New Roman"/>
          <w:i/>
          <w:color w:val="000000" w:themeColor="text1"/>
        </w:rPr>
        <w:t xml:space="preserve"> tis.kn</w:t>
      </w:r>
      <w:r w:rsidR="00560F3E" w:rsidRPr="00495AEB">
        <w:rPr>
          <w:rFonts w:ascii="Times New Roman" w:hAnsi="Times New Roman" w:cs="Times New Roman"/>
          <w:i/>
          <w:color w:val="000000" w:themeColor="text1"/>
        </w:rPr>
        <w:t>.</w:t>
      </w:r>
    </w:p>
    <w:p w:rsidR="00F17F0B" w:rsidRPr="00495AEB" w:rsidRDefault="00F17F0B" w:rsidP="0027629B">
      <w:pPr>
        <w:jc w:val="both"/>
        <w:rPr>
          <w:rFonts w:ascii="Times New Roman" w:hAnsi="Times New Roman" w:cs="Times New Roman"/>
        </w:rPr>
      </w:pPr>
    </w:p>
    <w:p w:rsidR="00724A64" w:rsidRPr="00495AEB" w:rsidRDefault="005F066E" w:rsidP="00387097">
      <w:pPr>
        <w:rPr>
          <w:rFonts w:ascii="Times New Roman" w:hAnsi="Times New Roman" w:cs="Times New Roman"/>
          <w:b/>
          <w:i/>
        </w:rPr>
      </w:pPr>
      <w:r w:rsidRPr="00495AEB">
        <w:rPr>
          <w:rFonts w:ascii="Times New Roman" w:hAnsi="Times New Roman" w:cs="Times New Roman"/>
          <w:b/>
          <w:i/>
        </w:rPr>
        <w:t xml:space="preserve">BILJEŠKE UZ  </w:t>
      </w:r>
      <w:r w:rsidR="00E8503A" w:rsidRPr="00495AEB">
        <w:rPr>
          <w:rFonts w:ascii="Times New Roman" w:hAnsi="Times New Roman" w:cs="Times New Roman"/>
          <w:b/>
          <w:i/>
        </w:rPr>
        <w:t xml:space="preserve">OBRAZAC </w:t>
      </w:r>
      <w:r w:rsidRPr="00495AEB">
        <w:rPr>
          <w:rFonts w:ascii="Times New Roman" w:hAnsi="Times New Roman" w:cs="Times New Roman"/>
          <w:b/>
          <w:i/>
        </w:rPr>
        <w:t>BIL</w:t>
      </w:r>
    </w:p>
    <w:p w:rsidR="005F066E" w:rsidRPr="00495AEB" w:rsidRDefault="004D3055" w:rsidP="004D3055">
      <w:pPr>
        <w:rPr>
          <w:rFonts w:ascii="Times New Roman" w:hAnsi="Times New Roman" w:cs="Times New Roman"/>
          <w:i/>
        </w:rPr>
      </w:pPr>
      <w:r w:rsidRPr="00495AEB">
        <w:rPr>
          <w:rFonts w:ascii="Times New Roman" w:hAnsi="Times New Roman" w:cs="Times New Roman"/>
          <w:i/>
        </w:rPr>
        <w:t>Bilanca predstavlja pregled imovine, obveza i vlastitih izvora. Stanje imovine, obveza i vlastitih izvora na dan 31.12.201</w:t>
      </w:r>
      <w:r w:rsidR="00023B41" w:rsidRPr="00495AEB">
        <w:rPr>
          <w:rFonts w:ascii="Times New Roman" w:hAnsi="Times New Roman" w:cs="Times New Roman"/>
          <w:i/>
        </w:rPr>
        <w:t>8</w:t>
      </w:r>
      <w:r w:rsidRPr="00495AEB">
        <w:rPr>
          <w:rFonts w:ascii="Times New Roman" w:hAnsi="Times New Roman" w:cs="Times New Roman"/>
          <w:i/>
        </w:rPr>
        <w:t xml:space="preserve">.g. iznosi </w:t>
      </w:r>
      <w:r w:rsidR="001B2CA4" w:rsidRPr="00495AEB">
        <w:rPr>
          <w:rFonts w:ascii="Times New Roman" w:hAnsi="Times New Roman" w:cs="Times New Roman"/>
          <w:i/>
        </w:rPr>
        <w:t>73</w:t>
      </w:r>
      <w:r w:rsidRPr="00495AEB">
        <w:rPr>
          <w:rFonts w:ascii="Times New Roman" w:hAnsi="Times New Roman" w:cs="Times New Roman"/>
          <w:i/>
        </w:rPr>
        <w:t>,</w:t>
      </w:r>
      <w:r w:rsidR="001B2CA4" w:rsidRPr="00495AEB">
        <w:rPr>
          <w:rFonts w:ascii="Times New Roman" w:hAnsi="Times New Roman" w:cs="Times New Roman"/>
          <w:i/>
        </w:rPr>
        <w:t>7</w:t>
      </w:r>
      <w:r w:rsidRPr="00495AEB">
        <w:rPr>
          <w:rFonts w:ascii="Times New Roman" w:hAnsi="Times New Roman" w:cs="Times New Roman"/>
          <w:i/>
        </w:rPr>
        <w:t xml:space="preserve"> </w:t>
      </w:r>
      <w:proofErr w:type="spellStart"/>
      <w:r w:rsidRPr="00495AEB">
        <w:rPr>
          <w:rFonts w:ascii="Times New Roman" w:hAnsi="Times New Roman" w:cs="Times New Roman"/>
          <w:i/>
        </w:rPr>
        <w:t>mil</w:t>
      </w:r>
      <w:proofErr w:type="spellEnd"/>
      <w:r w:rsidRPr="00495AEB">
        <w:rPr>
          <w:rFonts w:ascii="Times New Roman" w:hAnsi="Times New Roman" w:cs="Times New Roman"/>
          <w:i/>
        </w:rPr>
        <w:t xml:space="preserve"> kn; a što iznosi </w:t>
      </w:r>
      <w:r w:rsidR="001B2CA4" w:rsidRPr="00495AEB">
        <w:rPr>
          <w:rFonts w:ascii="Times New Roman" w:hAnsi="Times New Roman" w:cs="Times New Roman"/>
          <w:i/>
        </w:rPr>
        <w:t>89,7</w:t>
      </w:r>
      <w:r w:rsidRPr="00495AEB">
        <w:rPr>
          <w:rFonts w:ascii="Times New Roman" w:hAnsi="Times New Roman" w:cs="Times New Roman"/>
          <w:i/>
        </w:rPr>
        <w:t>% stanja na dan 01.01.201</w:t>
      </w:r>
      <w:r w:rsidR="001B2CA4" w:rsidRPr="00495AEB">
        <w:rPr>
          <w:rFonts w:ascii="Times New Roman" w:hAnsi="Times New Roman" w:cs="Times New Roman"/>
          <w:i/>
        </w:rPr>
        <w:t>8</w:t>
      </w:r>
      <w:r w:rsidRPr="00495AEB">
        <w:rPr>
          <w:rFonts w:ascii="Times New Roman" w:hAnsi="Times New Roman" w:cs="Times New Roman"/>
          <w:i/>
        </w:rPr>
        <w:t>.g.</w:t>
      </w:r>
    </w:p>
    <w:p w:rsidR="009F5A33" w:rsidRPr="00495AEB" w:rsidRDefault="009F5A33" w:rsidP="009F5A33">
      <w:pPr>
        <w:pStyle w:val="Bezproreda"/>
        <w:jc w:val="both"/>
        <w:rPr>
          <w:rFonts w:ascii="Times New Roman" w:hAnsi="Times New Roman" w:cs="Times New Roman"/>
          <w:i/>
        </w:rPr>
      </w:pPr>
      <w:r w:rsidRPr="00495AEB">
        <w:rPr>
          <w:rFonts w:ascii="Times New Roman" w:hAnsi="Times New Roman" w:cs="Times New Roman"/>
          <w:i/>
        </w:rPr>
        <w:t>Imovina</w:t>
      </w:r>
      <w:r w:rsidR="00FF70EA" w:rsidRPr="00495AEB">
        <w:rPr>
          <w:rFonts w:ascii="Times New Roman" w:hAnsi="Times New Roman" w:cs="Times New Roman"/>
          <w:i/>
        </w:rPr>
        <w:t xml:space="preserve"> (AOP 001)</w:t>
      </w:r>
      <w:r w:rsidRPr="00495AEB">
        <w:rPr>
          <w:rFonts w:ascii="Times New Roman" w:hAnsi="Times New Roman" w:cs="Times New Roman"/>
          <w:i/>
        </w:rPr>
        <w:t xml:space="preserve"> se sastoji od: nefinancijske imovine</w:t>
      </w:r>
      <w:r w:rsidR="00FF70EA" w:rsidRPr="00495AEB">
        <w:rPr>
          <w:rFonts w:ascii="Times New Roman" w:hAnsi="Times New Roman" w:cs="Times New Roman"/>
          <w:i/>
        </w:rPr>
        <w:t xml:space="preserve"> (AOP 002)</w:t>
      </w:r>
      <w:r w:rsidRPr="00495AEB">
        <w:rPr>
          <w:rFonts w:ascii="Times New Roman" w:hAnsi="Times New Roman" w:cs="Times New Roman"/>
          <w:i/>
        </w:rPr>
        <w:t xml:space="preserve"> u iznosu od </w:t>
      </w:r>
      <w:r w:rsidR="00D86FD5" w:rsidRPr="00495AEB">
        <w:rPr>
          <w:rFonts w:ascii="Times New Roman" w:hAnsi="Times New Roman" w:cs="Times New Roman"/>
          <w:i/>
        </w:rPr>
        <w:t>61,6</w:t>
      </w:r>
      <w:r w:rsidRPr="00495AEB">
        <w:rPr>
          <w:rFonts w:ascii="Times New Roman" w:hAnsi="Times New Roman" w:cs="Times New Roman"/>
          <w:i/>
        </w:rPr>
        <w:t xml:space="preserve"> </w:t>
      </w:r>
      <w:proofErr w:type="spellStart"/>
      <w:r w:rsidRPr="00495AEB">
        <w:rPr>
          <w:rFonts w:ascii="Times New Roman" w:hAnsi="Times New Roman" w:cs="Times New Roman"/>
          <w:i/>
        </w:rPr>
        <w:t>mil</w:t>
      </w:r>
      <w:proofErr w:type="spellEnd"/>
      <w:r w:rsidRPr="00495AEB">
        <w:rPr>
          <w:rFonts w:ascii="Times New Roman" w:hAnsi="Times New Roman" w:cs="Times New Roman"/>
          <w:i/>
        </w:rPr>
        <w:t xml:space="preserve"> kn i financijske imovine</w:t>
      </w:r>
      <w:r w:rsidR="00FF70EA" w:rsidRPr="00495AEB">
        <w:rPr>
          <w:rFonts w:ascii="Times New Roman" w:hAnsi="Times New Roman" w:cs="Times New Roman"/>
          <w:i/>
        </w:rPr>
        <w:t xml:space="preserve"> (AOP 063)</w:t>
      </w:r>
      <w:r w:rsidRPr="00495AEB">
        <w:rPr>
          <w:rFonts w:ascii="Times New Roman" w:hAnsi="Times New Roman" w:cs="Times New Roman"/>
          <w:i/>
        </w:rPr>
        <w:t xml:space="preserve"> u iznosu od </w:t>
      </w:r>
      <w:r w:rsidR="00D86FD5" w:rsidRPr="00495AEB">
        <w:rPr>
          <w:rFonts w:ascii="Times New Roman" w:hAnsi="Times New Roman" w:cs="Times New Roman"/>
          <w:i/>
        </w:rPr>
        <w:t>12</w:t>
      </w:r>
      <w:r w:rsidR="00373A44" w:rsidRPr="00495AEB">
        <w:rPr>
          <w:rFonts w:ascii="Times New Roman" w:hAnsi="Times New Roman" w:cs="Times New Roman"/>
          <w:i/>
        </w:rPr>
        <w:t>,</w:t>
      </w:r>
      <w:r w:rsidR="00D86FD5" w:rsidRPr="00495AEB">
        <w:rPr>
          <w:rFonts w:ascii="Times New Roman" w:hAnsi="Times New Roman" w:cs="Times New Roman"/>
          <w:i/>
        </w:rPr>
        <w:t>1</w:t>
      </w:r>
      <w:r w:rsidRPr="00495AEB">
        <w:rPr>
          <w:rFonts w:ascii="Times New Roman" w:hAnsi="Times New Roman" w:cs="Times New Roman"/>
          <w:i/>
        </w:rPr>
        <w:t xml:space="preserve"> </w:t>
      </w:r>
      <w:proofErr w:type="spellStart"/>
      <w:r w:rsidRPr="00495AEB">
        <w:rPr>
          <w:rFonts w:ascii="Times New Roman" w:hAnsi="Times New Roman" w:cs="Times New Roman"/>
          <w:i/>
        </w:rPr>
        <w:t>mil</w:t>
      </w:r>
      <w:proofErr w:type="spellEnd"/>
      <w:r w:rsidRPr="00495AEB">
        <w:rPr>
          <w:rFonts w:ascii="Times New Roman" w:hAnsi="Times New Roman" w:cs="Times New Roman"/>
          <w:i/>
        </w:rPr>
        <w:t xml:space="preserve"> kn. </w:t>
      </w:r>
    </w:p>
    <w:p w:rsidR="00D043CB" w:rsidRPr="00495AEB" w:rsidRDefault="00D043CB" w:rsidP="009F5A33">
      <w:pPr>
        <w:pStyle w:val="Bezproreda"/>
        <w:jc w:val="both"/>
        <w:rPr>
          <w:rFonts w:ascii="Times New Roman" w:hAnsi="Times New Roman" w:cs="Times New Roman"/>
          <w:i/>
        </w:rPr>
      </w:pPr>
    </w:p>
    <w:p w:rsidR="00525590" w:rsidRPr="00495AEB" w:rsidRDefault="00182E1C" w:rsidP="009F5A33">
      <w:pPr>
        <w:pStyle w:val="Bezproreda"/>
        <w:jc w:val="both"/>
        <w:rPr>
          <w:rFonts w:ascii="Times New Roman" w:hAnsi="Times New Roman" w:cs="Times New Roman"/>
          <w:i/>
        </w:rPr>
      </w:pPr>
      <w:r w:rsidRPr="00495AEB">
        <w:rPr>
          <w:rFonts w:ascii="Times New Roman" w:hAnsi="Times New Roman" w:cs="Times New Roman"/>
          <w:i/>
        </w:rPr>
        <w:t xml:space="preserve">Nefinancijsku imovinu čine: </w:t>
      </w:r>
    </w:p>
    <w:p w:rsidR="00525590" w:rsidRPr="00495AEB" w:rsidRDefault="00182E1C" w:rsidP="00525590">
      <w:pPr>
        <w:pStyle w:val="Bezproreda"/>
        <w:numPr>
          <w:ilvl w:val="0"/>
          <w:numId w:val="15"/>
        </w:numPr>
        <w:jc w:val="both"/>
        <w:rPr>
          <w:rFonts w:ascii="Times New Roman" w:hAnsi="Times New Roman" w:cs="Times New Roman"/>
          <w:i/>
        </w:rPr>
      </w:pPr>
      <w:proofErr w:type="spellStart"/>
      <w:r w:rsidRPr="00495AEB">
        <w:rPr>
          <w:rFonts w:ascii="Times New Roman" w:hAnsi="Times New Roman" w:cs="Times New Roman"/>
          <w:i/>
        </w:rPr>
        <w:t>neproizvedena</w:t>
      </w:r>
      <w:proofErr w:type="spellEnd"/>
      <w:r w:rsidRPr="00495AEB">
        <w:rPr>
          <w:rFonts w:ascii="Times New Roman" w:hAnsi="Times New Roman" w:cs="Times New Roman"/>
          <w:i/>
        </w:rPr>
        <w:t xml:space="preserve"> dugotrajna imovina (AOP 003) u iz</w:t>
      </w:r>
      <w:r w:rsidR="00525590" w:rsidRPr="00495AEB">
        <w:rPr>
          <w:rFonts w:ascii="Times New Roman" w:hAnsi="Times New Roman" w:cs="Times New Roman"/>
          <w:i/>
        </w:rPr>
        <w:t xml:space="preserve">nosu od 7,1 </w:t>
      </w:r>
      <w:proofErr w:type="spellStart"/>
      <w:r w:rsidR="00525590" w:rsidRPr="00495AEB">
        <w:rPr>
          <w:rFonts w:ascii="Times New Roman" w:hAnsi="Times New Roman" w:cs="Times New Roman"/>
          <w:i/>
        </w:rPr>
        <w:t>mil</w:t>
      </w:r>
      <w:proofErr w:type="spellEnd"/>
      <w:r w:rsidR="00525590" w:rsidRPr="00495AEB">
        <w:rPr>
          <w:rFonts w:ascii="Times New Roman" w:hAnsi="Times New Roman" w:cs="Times New Roman"/>
          <w:i/>
        </w:rPr>
        <w:t xml:space="preserve"> kn (zemljišta), </w:t>
      </w:r>
    </w:p>
    <w:p w:rsidR="00525590" w:rsidRPr="00495AEB" w:rsidRDefault="00182E1C" w:rsidP="00525590">
      <w:pPr>
        <w:pStyle w:val="Bezproreda"/>
        <w:numPr>
          <w:ilvl w:val="0"/>
          <w:numId w:val="15"/>
        </w:numPr>
        <w:jc w:val="both"/>
        <w:rPr>
          <w:rFonts w:ascii="Times New Roman" w:hAnsi="Times New Roman" w:cs="Times New Roman"/>
          <w:i/>
        </w:rPr>
      </w:pPr>
      <w:r w:rsidRPr="00495AEB">
        <w:rPr>
          <w:rFonts w:ascii="Times New Roman" w:hAnsi="Times New Roman" w:cs="Times New Roman"/>
          <w:i/>
        </w:rPr>
        <w:t>proizvedena dugotrajna imovina (AOP 007) u iznosu od 5</w:t>
      </w:r>
      <w:r w:rsidR="00BE72CE" w:rsidRPr="00495AEB">
        <w:rPr>
          <w:rFonts w:ascii="Times New Roman" w:hAnsi="Times New Roman" w:cs="Times New Roman"/>
          <w:i/>
        </w:rPr>
        <w:t>4</w:t>
      </w:r>
      <w:r w:rsidRPr="00495AEB">
        <w:rPr>
          <w:rFonts w:ascii="Times New Roman" w:hAnsi="Times New Roman" w:cs="Times New Roman"/>
          <w:i/>
        </w:rPr>
        <w:t>,</w:t>
      </w:r>
      <w:r w:rsidR="00BE72CE" w:rsidRPr="00495AEB">
        <w:rPr>
          <w:rFonts w:ascii="Times New Roman" w:hAnsi="Times New Roman" w:cs="Times New Roman"/>
          <w:i/>
        </w:rPr>
        <w:t>4</w:t>
      </w:r>
      <w:r w:rsidRPr="00495AEB">
        <w:rPr>
          <w:rFonts w:ascii="Times New Roman" w:hAnsi="Times New Roman" w:cs="Times New Roman"/>
          <w:i/>
        </w:rPr>
        <w:t xml:space="preserve"> </w:t>
      </w:r>
      <w:proofErr w:type="spellStart"/>
      <w:r w:rsidRPr="00495AEB">
        <w:rPr>
          <w:rFonts w:ascii="Times New Roman" w:hAnsi="Times New Roman" w:cs="Times New Roman"/>
          <w:i/>
        </w:rPr>
        <w:t>mil</w:t>
      </w:r>
      <w:proofErr w:type="spellEnd"/>
      <w:r w:rsidRPr="00495AEB">
        <w:rPr>
          <w:rFonts w:ascii="Times New Roman" w:hAnsi="Times New Roman" w:cs="Times New Roman"/>
          <w:i/>
        </w:rPr>
        <w:t xml:space="preserve"> kn</w:t>
      </w:r>
      <w:r w:rsidR="00525590" w:rsidRPr="00495AEB">
        <w:rPr>
          <w:rFonts w:ascii="Times New Roman" w:hAnsi="Times New Roman" w:cs="Times New Roman"/>
          <w:i/>
        </w:rPr>
        <w:t xml:space="preserve"> (u naravi se odnosi poslovne objekte - ambulante, stambene objekte</w:t>
      </w:r>
      <w:r w:rsidR="002E499B" w:rsidRPr="00495AEB">
        <w:rPr>
          <w:rFonts w:ascii="Times New Roman" w:hAnsi="Times New Roman" w:cs="Times New Roman"/>
          <w:i/>
        </w:rPr>
        <w:t>,</w:t>
      </w:r>
      <w:r w:rsidR="00525590" w:rsidRPr="00495AEB">
        <w:rPr>
          <w:rFonts w:ascii="Times New Roman" w:hAnsi="Times New Roman" w:cs="Times New Roman"/>
          <w:i/>
        </w:rPr>
        <w:t xml:space="preserve"> skladišta i garaže, </w:t>
      </w:r>
      <w:r w:rsidR="009F5A33" w:rsidRPr="00495AEB">
        <w:rPr>
          <w:rFonts w:ascii="Times New Roman" w:hAnsi="Times New Roman" w:cs="Times New Roman"/>
          <w:i/>
        </w:rPr>
        <w:t xml:space="preserve">automobile te različite vrste </w:t>
      </w:r>
      <w:r w:rsidR="00634B62" w:rsidRPr="00495AEB">
        <w:rPr>
          <w:rFonts w:ascii="Times New Roman" w:hAnsi="Times New Roman" w:cs="Times New Roman"/>
          <w:i/>
        </w:rPr>
        <w:t xml:space="preserve">medicinske i nemedicinske </w:t>
      </w:r>
      <w:r w:rsidR="009F5A33" w:rsidRPr="00495AEB">
        <w:rPr>
          <w:rFonts w:ascii="Times New Roman" w:hAnsi="Times New Roman" w:cs="Times New Roman"/>
          <w:i/>
        </w:rPr>
        <w:t>opreme i postrojenja</w:t>
      </w:r>
      <w:r w:rsidR="00525590" w:rsidRPr="00495AEB">
        <w:rPr>
          <w:rFonts w:ascii="Times New Roman" w:hAnsi="Times New Roman" w:cs="Times New Roman"/>
          <w:i/>
        </w:rPr>
        <w:t>)</w:t>
      </w:r>
    </w:p>
    <w:p w:rsidR="002D13B2" w:rsidRPr="00495AEB" w:rsidRDefault="002D13B2" w:rsidP="009F5A33">
      <w:pPr>
        <w:pStyle w:val="Bezproreda"/>
        <w:jc w:val="both"/>
        <w:rPr>
          <w:rFonts w:ascii="Times New Roman" w:hAnsi="Times New Roman" w:cs="Times New Roman"/>
        </w:rPr>
      </w:pPr>
    </w:p>
    <w:p w:rsidR="00E65AD7" w:rsidRPr="00495AEB" w:rsidRDefault="009741A2" w:rsidP="009F5A33">
      <w:pPr>
        <w:pStyle w:val="Bezproreda"/>
        <w:jc w:val="both"/>
        <w:rPr>
          <w:rFonts w:ascii="Times New Roman" w:hAnsi="Times New Roman" w:cs="Times New Roman"/>
          <w:i/>
        </w:rPr>
      </w:pPr>
      <w:r w:rsidRPr="00495AEB">
        <w:rPr>
          <w:rFonts w:ascii="Times New Roman" w:hAnsi="Times New Roman" w:cs="Times New Roman"/>
          <w:i/>
        </w:rPr>
        <w:lastRenderedPageBreak/>
        <w:t>Financijsku imovinu (AOP 063) čine:</w:t>
      </w:r>
      <w:r w:rsidR="002D13B2" w:rsidRPr="00495AEB">
        <w:rPr>
          <w:rFonts w:ascii="Times New Roman" w:hAnsi="Times New Roman" w:cs="Times New Roman"/>
          <w:i/>
        </w:rPr>
        <w:t xml:space="preserve"> </w:t>
      </w:r>
    </w:p>
    <w:p w:rsidR="00E65AD7" w:rsidRPr="00495AEB" w:rsidRDefault="009F5A33" w:rsidP="00E65AD7">
      <w:pPr>
        <w:pStyle w:val="Bezproreda"/>
        <w:numPr>
          <w:ilvl w:val="0"/>
          <w:numId w:val="26"/>
        </w:numPr>
        <w:jc w:val="both"/>
        <w:rPr>
          <w:rFonts w:ascii="Times New Roman" w:hAnsi="Times New Roman" w:cs="Times New Roman"/>
          <w:i/>
        </w:rPr>
      </w:pPr>
      <w:r w:rsidRPr="00495AEB">
        <w:rPr>
          <w:rFonts w:ascii="Times New Roman" w:hAnsi="Times New Roman" w:cs="Times New Roman"/>
          <w:i/>
        </w:rPr>
        <w:t>nov</w:t>
      </w:r>
      <w:r w:rsidR="002D13B2" w:rsidRPr="00495AEB">
        <w:rPr>
          <w:rFonts w:ascii="Times New Roman" w:hAnsi="Times New Roman" w:cs="Times New Roman"/>
          <w:i/>
        </w:rPr>
        <w:t xml:space="preserve">ac na računu i u blagajni (AOP </w:t>
      </w:r>
      <w:r w:rsidR="0014161E" w:rsidRPr="00495AEB">
        <w:rPr>
          <w:rFonts w:ascii="Times New Roman" w:hAnsi="Times New Roman" w:cs="Times New Roman"/>
          <w:i/>
        </w:rPr>
        <w:t xml:space="preserve">064) u iznosu od </w:t>
      </w:r>
      <w:r w:rsidR="002E56D7" w:rsidRPr="00495AEB">
        <w:rPr>
          <w:rFonts w:ascii="Times New Roman" w:hAnsi="Times New Roman" w:cs="Times New Roman"/>
          <w:i/>
        </w:rPr>
        <w:t>7,1</w:t>
      </w:r>
      <w:r w:rsidR="0014161E" w:rsidRPr="00495AEB">
        <w:rPr>
          <w:rFonts w:ascii="Times New Roman" w:hAnsi="Times New Roman" w:cs="Times New Roman"/>
          <w:i/>
        </w:rPr>
        <w:t xml:space="preserve"> </w:t>
      </w:r>
      <w:proofErr w:type="spellStart"/>
      <w:r w:rsidR="0014161E" w:rsidRPr="00495AEB">
        <w:rPr>
          <w:rFonts w:ascii="Times New Roman" w:hAnsi="Times New Roman" w:cs="Times New Roman"/>
          <w:i/>
        </w:rPr>
        <w:t>mil</w:t>
      </w:r>
      <w:proofErr w:type="spellEnd"/>
      <w:r w:rsidR="0014161E" w:rsidRPr="00495AEB">
        <w:rPr>
          <w:rFonts w:ascii="Times New Roman" w:hAnsi="Times New Roman" w:cs="Times New Roman"/>
          <w:i/>
        </w:rPr>
        <w:t xml:space="preserve"> kn,</w:t>
      </w:r>
      <w:r w:rsidR="002746AF" w:rsidRPr="00495AEB">
        <w:rPr>
          <w:rFonts w:ascii="Times New Roman" w:hAnsi="Times New Roman" w:cs="Times New Roman"/>
          <w:i/>
        </w:rPr>
        <w:t xml:space="preserve"> </w:t>
      </w:r>
    </w:p>
    <w:p w:rsidR="00E65AD7" w:rsidRPr="00495AEB" w:rsidRDefault="00C208E2" w:rsidP="00E65AD7">
      <w:pPr>
        <w:pStyle w:val="Bezproreda"/>
        <w:numPr>
          <w:ilvl w:val="0"/>
          <w:numId w:val="26"/>
        </w:numPr>
        <w:jc w:val="both"/>
        <w:rPr>
          <w:rFonts w:ascii="Times New Roman" w:hAnsi="Times New Roman" w:cs="Times New Roman"/>
          <w:i/>
        </w:rPr>
      </w:pPr>
      <w:r w:rsidRPr="00495AEB">
        <w:rPr>
          <w:rFonts w:ascii="Times New Roman" w:hAnsi="Times New Roman" w:cs="Times New Roman"/>
          <w:i/>
        </w:rPr>
        <w:t xml:space="preserve">potraživanja za bolovanja od HZZO i predujmove (AOP 073) u iznosu od 208 tis.kn, </w:t>
      </w:r>
    </w:p>
    <w:p w:rsidR="00E65AD7" w:rsidRPr="00495AEB" w:rsidRDefault="00C208E2" w:rsidP="00E65AD7">
      <w:pPr>
        <w:pStyle w:val="Bezproreda"/>
        <w:numPr>
          <w:ilvl w:val="0"/>
          <w:numId w:val="26"/>
        </w:numPr>
        <w:jc w:val="both"/>
        <w:rPr>
          <w:rFonts w:ascii="Times New Roman" w:hAnsi="Times New Roman" w:cs="Times New Roman"/>
          <w:i/>
        </w:rPr>
      </w:pPr>
      <w:r w:rsidRPr="00495AEB">
        <w:rPr>
          <w:rFonts w:ascii="Times New Roman" w:hAnsi="Times New Roman" w:cs="Times New Roman"/>
          <w:i/>
        </w:rPr>
        <w:t>vrijednosni papir</w:t>
      </w:r>
      <w:r w:rsidR="00E65AD7" w:rsidRPr="00495AEB">
        <w:rPr>
          <w:rFonts w:ascii="Times New Roman" w:hAnsi="Times New Roman" w:cs="Times New Roman"/>
          <w:i/>
        </w:rPr>
        <w:t>i</w:t>
      </w:r>
      <w:r w:rsidRPr="00495AEB">
        <w:rPr>
          <w:rFonts w:ascii="Times New Roman" w:hAnsi="Times New Roman" w:cs="Times New Roman"/>
          <w:i/>
        </w:rPr>
        <w:t xml:space="preserve"> (AOP 112) u iznosu od 132 tis.kn</w:t>
      </w:r>
      <w:r w:rsidR="00E65AD7" w:rsidRPr="00495AEB">
        <w:rPr>
          <w:rFonts w:ascii="Times New Roman" w:hAnsi="Times New Roman" w:cs="Times New Roman"/>
          <w:i/>
        </w:rPr>
        <w:t xml:space="preserve">, </w:t>
      </w:r>
    </w:p>
    <w:p w:rsidR="009D384B" w:rsidRPr="00495AEB" w:rsidRDefault="00E65AD7" w:rsidP="00E65AD7">
      <w:pPr>
        <w:pStyle w:val="Bezproreda"/>
        <w:numPr>
          <w:ilvl w:val="0"/>
          <w:numId w:val="26"/>
        </w:numPr>
        <w:jc w:val="both"/>
        <w:rPr>
          <w:rFonts w:ascii="Times New Roman" w:hAnsi="Times New Roman" w:cs="Times New Roman"/>
          <w:i/>
        </w:rPr>
      </w:pPr>
      <w:r w:rsidRPr="00495AEB">
        <w:rPr>
          <w:rFonts w:ascii="Times New Roman" w:hAnsi="Times New Roman" w:cs="Times New Roman"/>
          <w:i/>
        </w:rPr>
        <w:t xml:space="preserve">dionice i udjeli (AOP 128) u iznosu od 75 tis.kn, </w:t>
      </w:r>
    </w:p>
    <w:p w:rsidR="00E65AD7" w:rsidRPr="00495AEB" w:rsidRDefault="0014161E" w:rsidP="009F5A33">
      <w:pPr>
        <w:pStyle w:val="Bezproreda"/>
        <w:numPr>
          <w:ilvl w:val="0"/>
          <w:numId w:val="26"/>
        </w:numPr>
        <w:jc w:val="both"/>
        <w:rPr>
          <w:rFonts w:ascii="Times New Roman" w:hAnsi="Times New Roman" w:cs="Times New Roman"/>
          <w:i/>
        </w:rPr>
      </w:pPr>
      <w:r w:rsidRPr="00495AEB">
        <w:rPr>
          <w:rFonts w:ascii="Times New Roman" w:hAnsi="Times New Roman" w:cs="Times New Roman"/>
          <w:i/>
        </w:rPr>
        <w:t>potraživanja za prihode pos</w:t>
      </w:r>
      <w:r w:rsidR="009D384B" w:rsidRPr="00495AEB">
        <w:rPr>
          <w:rFonts w:ascii="Times New Roman" w:hAnsi="Times New Roman" w:cs="Times New Roman"/>
          <w:i/>
        </w:rPr>
        <w:t xml:space="preserve">lovanja (AOP  140) u iznosu od </w:t>
      </w:r>
      <w:r w:rsidR="00E65AD7" w:rsidRPr="00495AEB">
        <w:rPr>
          <w:rFonts w:ascii="Times New Roman" w:hAnsi="Times New Roman" w:cs="Times New Roman"/>
          <w:i/>
        </w:rPr>
        <w:t>4,4</w:t>
      </w:r>
      <w:r w:rsidR="0053510A" w:rsidRPr="00495AEB">
        <w:rPr>
          <w:rFonts w:ascii="Times New Roman" w:hAnsi="Times New Roman" w:cs="Times New Roman"/>
          <w:i/>
        </w:rPr>
        <w:t xml:space="preserve"> </w:t>
      </w:r>
      <w:proofErr w:type="spellStart"/>
      <w:r w:rsidR="0053510A" w:rsidRPr="00495AEB">
        <w:rPr>
          <w:rFonts w:ascii="Times New Roman" w:hAnsi="Times New Roman" w:cs="Times New Roman"/>
          <w:i/>
        </w:rPr>
        <w:t>mil</w:t>
      </w:r>
      <w:proofErr w:type="spellEnd"/>
      <w:r w:rsidR="0053510A" w:rsidRPr="00495AEB">
        <w:rPr>
          <w:rFonts w:ascii="Times New Roman" w:hAnsi="Times New Roman" w:cs="Times New Roman"/>
          <w:i/>
        </w:rPr>
        <w:t xml:space="preserve"> kn</w:t>
      </w:r>
    </w:p>
    <w:p w:rsidR="002D13B2" w:rsidRPr="00495AEB" w:rsidRDefault="00E65AD7" w:rsidP="009F5A33">
      <w:pPr>
        <w:pStyle w:val="Bezproreda"/>
        <w:numPr>
          <w:ilvl w:val="0"/>
          <w:numId w:val="26"/>
        </w:numPr>
        <w:jc w:val="both"/>
        <w:rPr>
          <w:rFonts w:ascii="Times New Roman" w:hAnsi="Times New Roman" w:cs="Times New Roman"/>
          <w:i/>
        </w:rPr>
      </w:pPr>
      <w:r w:rsidRPr="00495AEB">
        <w:rPr>
          <w:rFonts w:ascii="Times New Roman" w:hAnsi="Times New Roman" w:cs="Times New Roman"/>
          <w:i/>
        </w:rPr>
        <w:t>potraživanja od prodaje nefinancijske imovine (AOP 157) u iznosu od 159 tis.kn.</w:t>
      </w:r>
    </w:p>
    <w:p w:rsidR="002D13B2" w:rsidRPr="00495AEB" w:rsidRDefault="002D13B2" w:rsidP="009F5A33">
      <w:pPr>
        <w:pStyle w:val="Bezproreda"/>
        <w:jc w:val="both"/>
        <w:rPr>
          <w:rFonts w:ascii="Times New Roman" w:hAnsi="Times New Roman" w:cs="Times New Roman"/>
        </w:rPr>
      </w:pPr>
    </w:p>
    <w:p w:rsidR="00400E2B" w:rsidRPr="00495AEB" w:rsidRDefault="009F5A33" w:rsidP="009F5A33">
      <w:pPr>
        <w:pStyle w:val="Bezproreda"/>
        <w:jc w:val="both"/>
        <w:rPr>
          <w:rFonts w:ascii="Times New Roman" w:hAnsi="Times New Roman" w:cs="Times New Roman"/>
          <w:i/>
        </w:rPr>
      </w:pPr>
      <w:r w:rsidRPr="00495AEB">
        <w:rPr>
          <w:rFonts w:ascii="Times New Roman" w:hAnsi="Times New Roman" w:cs="Times New Roman"/>
          <w:i/>
        </w:rPr>
        <w:t>Izvori imovine</w:t>
      </w:r>
      <w:r w:rsidR="002E499B" w:rsidRPr="00495AEB">
        <w:rPr>
          <w:rFonts w:ascii="Times New Roman" w:hAnsi="Times New Roman" w:cs="Times New Roman"/>
          <w:i/>
        </w:rPr>
        <w:t xml:space="preserve"> – obveze i vlastiti izvori</w:t>
      </w:r>
      <w:r w:rsidR="005F2DF4" w:rsidRPr="00495AEB">
        <w:rPr>
          <w:rFonts w:ascii="Times New Roman" w:hAnsi="Times New Roman" w:cs="Times New Roman"/>
          <w:i/>
        </w:rPr>
        <w:t xml:space="preserve"> (AOP 162)</w:t>
      </w:r>
      <w:r w:rsidRPr="00495AEB">
        <w:rPr>
          <w:rFonts w:ascii="Times New Roman" w:hAnsi="Times New Roman" w:cs="Times New Roman"/>
          <w:i/>
        </w:rPr>
        <w:t xml:space="preserve"> sastoje se od: </w:t>
      </w:r>
    </w:p>
    <w:p w:rsidR="00400E2B" w:rsidRPr="00495AEB" w:rsidRDefault="009F5A33" w:rsidP="00400E2B">
      <w:pPr>
        <w:pStyle w:val="Bezproreda"/>
        <w:numPr>
          <w:ilvl w:val="0"/>
          <w:numId w:val="27"/>
        </w:numPr>
        <w:jc w:val="both"/>
        <w:rPr>
          <w:rFonts w:ascii="Times New Roman" w:hAnsi="Times New Roman" w:cs="Times New Roman"/>
          <w:i/>
        </w:rPr>
      </w:pPr>
      <w:r w:rsidRPr="00495AEB">
        <w:rPr>
          <w:rFonts w:ascii="Times New Roman" w:hAnsi="Times New Roman" w:cs="Times New Roman"/>
          <w:i/>
        </w:rPr>
        <w:t>obveza</w:t>
      </w:r>
      <w:r w:rsidR="005F2DF4" w:rsidRPr="00495AEB">
        <w:rPr>
          <w:rFonts w:ascii="Times New Roman" w:hAnsi="Times New Roman" w:cs="Times New Roman"/>
          <w:i/>
        </w:rPr>
        <w:t xml:space="preserve"> (AOP 163)</w:t>
      </w:r>
      <w:r w:rsidRPr="00495AEB">
        <w:rPr>
          <w:rFonts w:ascii="Times New Roman" w:hAnsi="Times New Roman" w:cs="Times New Roman"/>
          <w:i/>
        </w:rPr>
        <w:t xml:space="preserve"> u iznosu od 3,</w:t>
      </w:r>
      <w:r w:rsidR="00B44651" w:rsidRPr="00495AEB">
        <w:rPr>
          <w:rFonts w:ascii="Times New Roman" w:hAnsi="Times New Roman" w:cs="Times New Roman"/>
          <w:i/>
        </w:rPr>
        <w:t>5</w:t>
      </w:r>
      <w:r w:rsidRPr="00495AEB">
        <w:rPr>
          <w:rFonts w:ascii="Times New Roman" w:hAnsi="Times New Roman" w:cs="Times New Roman"/>
          <w:i/>
        </w:rPr>
        <w:t xml:space="preserve"> </w:t>
      </w:r>
      <w:proofErr w:type="spellStart"/>
      <w:r w:rsidRPr="00495AEB">
        <w:rPr>
          <w:rFonts w:ascii="Times New Roman" w:hAnsi="Times New Roman" w:cs="Times New Roman"/>
          <w:i/>
        </w:rPr>
        <w:t>mil</w:t>
      </w:r>
      <w:proofErr w:type="spellEnd"/>
      <w:r w:rsidRPr="00495AEB">
        <w:rPr>
          <w:rFonts w:ascii="Times New Roman" w:hAnsi="Times New Roman" w:cs="Times New Roman"/>
          <w:i/>
        </w:rPr>
        <w:t xml:space="preserve"> kn</w:t>
      </w:r>
      <w:r w:rsidR="005C32DD" w:rsidRPr="00495AEB">
        <w:rPr>
          <w:rFonts w:ascii="Times New Roman" w:hAnsi="Times New Roman" w:cs="Times New Roman"/>
          <w:i/>
        </w:rPr>
        <w:t xml:space="preserve"> (rashodi poslovanja</w:t>
      </w:r>
      <w:r w:rsidR="00400E2B" w:rsidRPr="00495AEB">
        <w:rPr>
          <w:rFonts w:ascii="Times New Roman" w:hAnsi="Times New Roman" w:cs="Times New Roman"/>
          <w:i/>
        </w:rPr>
        <w:t xml:space="preserve"> u iznosu od 3.809 tis.kn i obveze za nabavu nefinancijske imovine u iznosu od 14 tis.kn</w:t>
      </w:r>
      <w:r w:rsidR="005C32DD" w:rsidRPr="00495AEB">
        <w:rPr>
          <w:rFonts w:ascii="Times New Roman" w:hAnsi="Times New Roman" w:cs="Times New Roman"/>
          <w:i/>
        </w:rPr>
        <w:t>)</w:t>
      </w:r>
      <w:r w:rsidRPr="00495AEB">
        <w:rPr>
          <w:rFonts w:ascii="Times New Roman" w:hAnsi="Times New Roman" w:cs="Times New Roman"/>
          <w:i/>
        </w:rPr>
        <w:t xml:space="preserve">  </w:t>
      </w:r>
    </w:p>
    <w:p w:rsidR="005C32DD" w:rsidRPr="00495AEB" w:rsidRDefault="009F5A33" w:rsidP="00400E2B">
      <w:pPr>
        <w:pStyle w:val="Bezproreda"/>
        <w:numPr>
          <w:ilvl w:val="0"/>
          <w:numId w:val="27"/>
        </w:numPr>
        <w:jc w:val="both"/>
        <w:rPr>
          <w:rFonts w:ascii="Times New Roman" w:hAnsi="Times New Roman" w:cs="Times New Roman"/>
          <w:i/>
        </w:rPr>
      </w:pPr>
      <w:r w:rsidRPr="00495AEB">
        <w:rPr>
          <w:rFonts w:ascii="Times New Roman" w:hAnsi="Times New Roman" w:cs="Times New Roman"/>
          <w:i/>
        </w:rPr>
        <w:t xml:space="preserve"> vlastitih izvora</w:t>
      </w:r>
      <w:r w:rsidR="005F2DF4" w:rsidRPr="00495AEB">
        <w:rPr>
          <w:rFonts w:ascii="Times New Roman" w:hAnsi="Times New Roman" w:cs="Times New Roman"/>
          <w:i/>
        </w:rPr>
        <w:t xml:space="preserve"> (AOP 22</w:t>
      </w:r>
      <w:r w:rsidR="00DF0C1D" w:rsidRPr="00495AEB">
        <w:rPr>
          <w:rFonts w:ascii="Times New Roman" w:hAnsi="Times New Roman" w:cs="Times New Roman"/>
          <w:i/>
        </w:rPr>
        <w:t>3</w:t>
      </w:r>
      <w:r w:rsidR="005F2DF4" w:rsidRPr="00495AEB">
        <w:rPr>
          <w:rFonts w:ascii="Times New Roman" w:hAnsi="Times New Roman" w:cs="Times New Roman"/>
          <w:i/>
        </w:rPr>
        <w:t>)</w:t>
      </w:r>
      <w:r w:rsidRPr="00495AEB">
        <w:rPr>
          <w:rFonts w:ascii="Times New Roman" w:hAnsi="Times New Roman" w:cs="Times New Roman"/>
          <w:i/>
        </w:rPr>
        <w:t xml:space="preserve"> u iznosu od </w:t>
      </w:r>
      <w:r w:rsidR="00DF0C1D" w:rsidRPr="00495AEB">
        <w:rPr>
          <w:rFonts w:ascii="Times New Roman" w:hAnsi="Times New Roman" w:cs="Times New Roman"/>
          <w:i/>
        </w:rPr>
        <w:t>7</w:t>
      </w:r>
      <w:r w:rsidR="00400E2B" w:rsidRPr="00495AEB">
        <w:rPr>
          <w:rFonts w:ascii="Times New Roman" w:hAnsi="Times New Roman" w:cs="Times New Roman"/>
          <w:i/>
        </w:rPr>
        <w:t>0</w:t>
      </w:r>
      <w:r w:rsidRPr="00495AEB">
        <w:rPr>
          <w:rFonts w:ascii="Times New Roman" w:hAnsi="Times New Roman" w:cs="Times New Roman"/>
          <w:i/>
        </w:rPr>
        <w:t>,</w:t>
      </w:r>
      <w:r w:rsidR="00400E2B" w:rsidRPr="00495AEB">
        <w:rPr>
          <w:rFonts w:ascii="Times New Roman" w:hAnsi="Times New Roman" w:cs="Times New Roman"/>
          <w:i/>
        </w:rPr>
        <w:t>2</w:t>
      </w:r>
      <w:r w:rsidRPr="00495AEB">
        <w:rPr>
          <w:rFonts w:ascii="Times New Roman" w:hAnsi="Times New Roman" w:cs="Times New Roman"/>
          <w:i/>
        </w:rPr>
        <w:t xml:space="preserve"> </w:t>
      </w:r>
      <w:proofErr w:type="spellStart"/>
      <w:r w:rsidRPr="00495AEB">
        <w:rPr>
          <w:rFonts w:ascii="Times New Roman" w:hAnsi="Times New Roman" w:cs="Times New Roman"/>
          <w:i/>
        </w:rPr>
        <w:t>mil</w:t>
      </w:r>
      <w:proofErr w:type="spellEnd"/>
      <w:r w:rsidRPr="00495AEB">
        <w:rPr>
          <w:rFonts w:ascii="Times New Roman" w:hAnsi="Times New Roman" w:cs="Times New Roman"/>
          <w:i/>
        </w:rPr>
        <w:t xml:space="preserve"> kn.</w:t>
      </w:r>
      <w:r w:rsidR="005C32DD" w:rsidRPr="00495AEB">
        <w:rPr>
          <w:rFonts w:ascii="Times New Roman" w:hAnsi="Times New Roman" w:cs="Times New Roman"/>
          <w:i/>
        </w:rPr>
        <w:t xml:space="preserve"> </w:t>
      </w:r>
    </w:p>
    <w:p w:rsidR="00F17F0B" w:rsidRPr="00495AEB" w:rsidRDefault="00F17F0B" w:rsidP="00387097">
      <w:pPr>
        <w:pStyle w:val="Bezproreda"/>
        <w:rPr>
          <w:rFonts w:ascii="Times New Roman" w:hAnsi="Times New Roman" w:cs="Times New Roman"/>
        </w:rPr>
      </w:pPr>
    </w:p>
    <w:p w:rsidR="008E3F81" w:rsidRPr="00495AEB" w:rsidRDefault="00151239" w:rsidP="00F17F0B">
      <w:pPr>
        <w:pStyle w:val="Bezproreda"/>
        <w:jc w:val="both"/>
        <w:rPr>
          <w:rFonts w:ascii="Times New Roman" w:hAnsi="Times New Roman" w:cs="Times New Roman"/>
          <w:i/>
        </w:rPr>
      </w:pPr>
      <w:r w:rsidRPr="00495AEB">
        <w:rPr>
          <w:rFonts w:ascii="Times New Roman" w:hAnsi="Times New Roman" w:cs="Times New Roman"/>
          <w:i/>
        </w:rPr>
        <w:t>Vezano za podatke</w:t>
      </w:r>
      <w:r w:rsidR="00AB2C19">
        <w:rPr>
          <w:rFonts w:ascii="Times New Roman" w:hAnsi="Times New Roman" w:cs="Times New Roman"/>
          <w:i/>
        </w:rPr>
        <w:t xml:space="preserve"> iskazane</w:t>
      </w:r>
      <w:r w:rsidRPr="00495AEB">
        <w:rPr>
          <w:rFonts w:ascii="Times New Roman" w:hAnsi="Times New Roman" w:cs="Times New Roman"/>
          <w:i/>
        </w:rPr>
        <w:t xml:space="preserve"> u OBRASCU BIL  (AOP 233 i AOP 234)</w:t>
      </w:r>
      <w:r w:rsidR="00AB2C19">
        <w:rPr>
          <w:rFonts w:ascii="Times New Roman" w:hAnsi="Times New Roman" w:cs="Times New Roman"/>
          <w:i/>
        </w:rPr>
        <w:t xml:space="preserve">  -</w:t>
      </w:r>
      <w:r w:rsidRPr="00495AEB">
        <w:rPr>
          <w:rFonts w:ascii="Times New Roman" w:hAnsi="Times New Roman" w:cs="Times New Roman"/>
          <w:i/>
        </w:rPr>
        <w:t xml:space="preserve"> Ustanova</w:t>
      </w:r>
      <w:r w:rsidR="00F17F0B" w:rsidRPr="00495AEB">
        <w:rPr>
          <w:rFonts w:ascii="Times New Roman" w:hAnsi="Times New Roman" w:cs="Times New Roman"/>
          <w:i/>
        </w:rPr>
        <w:t xml:space="preserve"> u OBRASCU PR-RAS</w:t>
      </w:r>
      <w:r w:rsidRPr="00495AEB">
        <w:rPr>
          <w:rFonts w:ascii="Times New Roman" w:hAnsi="Times New Roman" w:cs="Times New Roman"/>
          <w:i/>
        </w:rPr>
        <w:t xml:space="preserve"> na poziciji (AOP 067) i kontu 6381 Tekuće pomoći od EU prijenosa ima </w:t>
      </w:r>
      <w:r w:rsidR="00AB2C19">
        <w:rPr>
          <w:rFonts w:ascii="Times New Roman" w:hAnsi="Times New Roman" w:cs="Times New Roman"/>
          <w:i/>
        </w:rPr>
        <w:t>iskazan</w:t>
      </w:r>
      <w:r w:rsidRPr="00495AEB">
        <w:rPr>
          <w:rFonts w:ascii="Times New Roman" w:hAnsi="Times New Roman" w:cs="Times New Roman"/>
          <w:i/>
        </w:rPr>
        <w:t xml:space="preserve"> iznos od 726 tis.kn,  sukladno namjeni  projekta</w:t>
      </w:r>
      <w:r w:rsidR="00F17F0B" w:rsidRPr="00495AEB">
        <w:rPr>
          <w:rFonts w:ascii="Times New Roman" w:hAnsi="Times New Roman" w:cs="Times New Roman"/>
          <w:i/>
        </w:rPr>
        <w:t xml:space="preserve"> naplaćeni iznos n</w:t>
      </w:r>
      <w:r w:rsidRPr="00495AEB">
        <w:rPr>
          <w:rFonts w:ascii="Times New Roman" w:hAnsi="Times New Roman" w:cs="Times New Roman"/>
          <w:i/>
        </w:rPr>
        <w:t>amijenjen</w:t>
      </w:r>
      <w:r w:rsidR="00F17F0B" w:rsidRPr="00495AEB">
        <w:rPr>
          <w:rFonts w:ascii="Times New Roman" w:hAnsi="Times New Roman" w:cs="Times New Roman"/>
          <w:i/>
        </w:rPr>
        <w:t xml:space="preserve"> je isključivo </w:t>
      </w:r>
      <w:r w:rsidRPr="00495AEB">
        <w:rPr>
          <w:rFonts w:ascii="Times New Roman" w:hAnsi="Times New Roman" w:cs="Times New Roman"/>
          <w:i/>
        </w:rPr>
        <w:t xml:space="preserve"> za financiranje plaća i ostalih rashoda zaposlenika (naknade za prijevoz, školarine, stručna usavršavanja) odnosno ugovorima nije definirana nabava dugotrajne nefinancijske imovine, stoga nisu izvršene korekcije rezultata</w:t>
      </w:r>
      <w:r w:rsidR="00F17F0B" w:rsidRPr="00495AEB">
        <w:rPr>
          <w:rFonts w:ascii="Times New Roman" w:hAnsi="Times New Roman" w:cs="Times New Roman"/>
          <w:i/>
        </w:rPr>
        <w:t xml:space="preserve"> </w:t>
      </w:r>
      <w:r w:rsidRPr="00495AEB">
        <w:rPr>
          <w:rFonts w:ascii="Times New Roman" w:hAnsi="Times New Roman" w:cs="Times New Roman"/>
          <w:i/>
        </w:rPr>
        <w:t>sukladno čl. 82. Pravilnika o proračunskom računovodstvu i računskom planu</w:t>
      </w:r>
      <w:r w:rsidR="00F17F0B" w:rsidRPr="00495AEB">
        <w:rPr>
          <w:rFonts w:ascii="Times New Roman" w:hAnsi="Times New Roman" w:cs="Times New Roman"/>
          <w:i/>
        </w:rPr>
        <w:t>.</w:t>
      </w:r>
    </w:p>
    <w:p w:rsidR="00346475" w:rsidRDefault="00346475" w:rsidP="00387097">
      <w:pPr>
        <w:pStyle w:val="Bezproreda"/>
        <w:rPr>
          <w:rFonts w:ascii="Times New Roman" w:hAnsi="Times New Roman" w:cs="Times New Roman"/>
          <w:b/>
          <w:i/>
        </w:rPr>
      </w:pPr>
    </w:p>
    <w:p w:rsidR="00346475" w:rsidRDefault="00346475" w:rsidP="00387097">
      <w:pPr>
        <w:pStyle w:val="Bezproreda"/>
        <w:rPr>
          <w:rFonts w:ascii="Times New Roman" w:hAnsi="Times New Roman" w:cs="Times New Roman"/>
          <w:b/>
          <w:i/>
        </w:rPr>
      </w:pPr>
    </w:p>
    <w:p w:rsidR="008E3F81" w:rsidRPr="00495AEB" w:rsidRDefault="008E3F81" w:rsidP="00387097">
      <w:pPr>
        <w:pStyle w:val="Bezproreda"/>
        <w:rPr>
          <w:rFonts w:ascii="Times New Roman" w:hAnsi="Times New Roman" w:cs="Times New Roman"/>
          <w:b/>
          <w:i/>
        </w:rPr>
      </w:pPr>
      <w:r w:rsidRPr="00495AEB">
        <w:rPr>
          <w:rFonts w:ascii="Times New Roman" w:hAnsi="Times New Roman" w:cs="Times New Roman"/>
          <w:b/>
          <w:i/>
        </w:rPr>
        <w:t>BILJEŠKE UZ OBRAZAC RAS - FUNKCIJSKI</w:t>
      </w:r>
    </w:p>
    <w:p w:rsidR="00602BA3" w:rsidRPr="00495AEB" w:rsidRDefault="00602BA3" w:rsidP="00387097">
      <w:pPr>
        <w:pStyle w:val="Bezproreda"/>
        <w:rPr>
          <w:rFonts w:ascii="Times New Roman" w:hAnsi="Times New Roman" w:cs="Times New Roman"/>
        </w:rPr>
      </w:pPr>
    </w:p>
    <w:p w:rsidR="00602BA3" w:rsidRPr="00495AEB" w:rsidRDefault="008E3F81" w:rsidP="008E3F81">
      <w:pPr>
        <w:pStyle w:val="Bezproreda"/>
        <w:jc w:val="both"/>
        <w:rPr>
          <w:rFonts w:ascii="Times New Roman" w:hAnsi="Times New Roman" w:cs="Times New Roman"/>
          <w:i/>
        </w:rPr>
      </w:pPr>
      <w:r w:rsidRPr="00495AEB">
        <w:rPr>
          <w:rFonts w:ascii="Times New Roman" w:hAnsi="Times New Roman" w:cs="Times New Roman"/>
          <w:i/>
        </w:rPr>
        <w:t xml:space="preserve">Funkcijska klasifikacija sadrži rashode razvrstane prema njihovoj namjeni. Prema funkcijskoj klasifikaciji razvrstavaju se rashodi poslovanja razreda 3 i rashodi za nabavu nefinancijske imovine razreda 4. </w:t>
      </w:r>
      <w:r w:rsidR="00977D1B" w:rsidRPr="00495AEB">
        <w:rPr>
          <w:rFonts w:ascii="Times New Roman" w:hAnsi="Times New Roman" w:cs="Times New Roman"/>
          <w:i/>
        </w:rPr>
        <w:t xml:space="preserve"> </w:t>
      </w:r>
      <w:r w:rsidRPr="00495AEB">
        <w:rPr>
          <w:rFonts w:ascii="Times New Roman" w:hAnsi="Times New Roman" w:cs="Times New Roman"/>
          <w:i/>
        </w:rPr>
        <w:t xml:space="preserve">Opće medicinske usluge (AOP 091) iznose </w:t>
      </w:r>
      <w:r w:rsidR="00F17F0B" w:rsidRPr="00495AEB">
        <w:rPr>
          <w:rFonts w:ascii="Times New Roman" w:hAnsi="Times New Roman" w:cs="Times New Roman"/>
          <w:i/>
        </w:rPr>
        <w:t xml:space="preserve">43.969 </w:t>
      </w:r>
      <w:r w:rsidRPr="00495AEB">
        <w:rPr>
          <w:rFonts w:ascii="Times New Roman" w:hAnsi="Times New Roman" w:cs="Times New Roman"/>
          <w:i/>
        </w:rPr>
        <w:t>tis.kn.</w:t>
      </w:r>
    </w:p>
    <w:p w:rsidR="00602BA3" w:rsidRPr="00495AEB" w:rsidRDefault="00602BA3" w:rsidP="00387097">
      <w:pPr>
        <w:pStyle w:val="Bezproreda"/>
        <w:rPr>
          <w:rFonts w:ascii="Times New Roman" w:hAnsi="Times New Roman" w:cs="Times New Roman"/>
        </w:rPr>
      </w:pPr>
    </w:p>
    <w:p w:rsidR="00387097" w:rsidRPr="00495AEB" w:rsidRDefault="00387097" w:rsidP="00387097">
      <w:pPr>
        <w:pStyle w:val="Bezproreda"/>
        <w:rPr>
          <w:rFonts w:ascii="Times New Roman" w:hAnsi="Times New Roman" w:cs="Times New Roman"/>
        </w:rPr>
      </w:pPr>
    </w:p>
    <w:p w:rsidR="00E211A3" w:rsidRPr="00495AEB" w:rsidRDefault="00BA702D" w:rsidP="00387097">
      <w:pPr>
        <w:pStyle w:val="Bezproreda"/>
        <w:rPr>
          <w:rFonts w:ascii="Times New Roman" w:hAnsi="Times New Roman" w:cs="Times New Roman"/>
          <w:b/>
          <w:i/>
        </w:rPr>
      </w:pPr>
      <w:r w:rsidRPr="00495AEB">
        <w:rPr>
          <w:rFonts w:ascii="Times New Roman" w:hAnsi="Times New Roman" w:cs="Times New Roman"/>
          <w:b/>
          <w:i/>
        </w:rPr>
        <w:t xml:space="preserve">BILJEŠKE UZ OBRAZAC </w:t>
      </w:r>
      <w:r w:rsidR="00E211A3" w:rsidRPr="00495AEB">
        <w:rPr>
          <w:rFonts w:ascii="Times New Roman" w:hAnsi="Times New Roman" w:cs="Times New Roman"/>
          <w:b/>
          <w:i/>
        </w:rPr>
        <w:t>OBVEZE</w:t>
      </w:r>
    </w:p>
    <w:p w:rsidR="00E211A3" w:rsidRPr="00495AEB" w:rsidRDefault="00E211A3" w:rsidP="009F5A33">
      <w:pPr>
        <w:pStyle w:val="Bezproreda"/>
        <w:jc w:val="both"/>
        <w:rPr>
          <w:rFonts w:ascii="Times New Roman" w:hAnsi="Times New Roman" w:cs="Times New Roman"/>
          <w:i/>
        </w:rPr>
      </w:pPr>
    </w:p>
    <w:p w:rsidR="000B71BB" w:rsidRPr="00495AEB" w:rsidRDefault="00E1209A" w:rsidP="000B71BB">
      <w:pPr>
        <w:pStyle w:val="Bezproreda"/>
        <w:jc w:val="both"/>
        <w:rPr>
          <w:rFonts w:ascii="Times New Roman" w:hAnsi="Times New Roman" w:cs="Times New Roman"/>
          <w:i/>
        </w:rPr>
      </w:pPr>
      <w:r w:rsidRPr="00495AEB">
        <w:rPr>
          <w:rFonts w:ascii="Times New Roman" w:hAnsi="Times New Roman" w:cs="Times New Roman"/>
          <w:i/>
        </w:rPr>
        <w:t xml:space="preserve">Stanje obveza na početku izvještajnog razdoblje </w:t>
      </w:r>
      <w:r w:rsidR="00977D1B" w:rsidRPr="00495AEB">
        <w:rPr>
          <w:rFonts w:ascii="Times New Roman" w:hAnsi="Times New Roman" w:cs="Times New Roman"/>
          <w:i/>
        </w:rPr>
        <w:t>(AOP 001) iznosilo je 3.</w:t>
      </w:r>
      <w:r w:rsidR="00AD1FEC" w:rsidRPr="00495AEB">
        <w:rPr>
          <w:rFonts w:ascii="Times New Roman" w:hAnsi="Times New Roman" w:cs="Times New Roman"/>
          <w:i/>
        </w:rPr>
        <w:t>714</w:t>
      </w:r>
      <w:r w:rsidR="00977D1B" w:rsidRPr="00495AEB">
        <w:rPr>
          <w:rFonts w:ascii="Times New Roman" w:hAnsi="Times New Roman" w:cs="Times New Roman"/>
          <w:i/>
        </w:rPr>
        <w:t xml:space="preserve"> tis.kn, </w:t>
      </w:r>
      <w:r w:rsidR="000B71BB" w:rsidRPr="00495AEB">
        <w:rPr>
          <w:rFonts w:ascii="Times New Roman" w:hAnsi="Times New Roman" w:cs="Times New Roman"/>
          <w:i/>
        </w:rPr>
        <w:t xml:space="preserve">povećanje obveza (AOP 002) iznosilo je </w:t>
      </w:r>
      <w:r w:rsidR="00AD1FEC" w:rsidRPr="00495AEB">
        <w:rPr>
          <w:rFonts w:ascii="Times New Roman" w:hAnsi="Times New Roman" w:cs="Times New Roman"/>
          <w:i/>
        </w:rPr>
        <w:t>46</w:t>
      </w:r>
      <w:r w:rsidR="000B71BB" w:rsidRPr="00495AEB">
        <w:rPr>
          <w:rFonts w:ascii="Times New Roman" w:hAnsi="Times New Roman" w:cs="Times New Roman"/>
          <w:i/>
        </w:rPr>
        <w:t>.</w:t>
      </w:r>
      <w:r w:rsidR="00AD1FEC" w:rsidRPr="00495AEB">
        <w:rPr>
          <w:rFonts w:ascii="Times New Roman" w:hAnsi="Times New Roman" w:cs="Times New Roman"/>
          <w:i/>
        </w:rPr>
        <w:t>077</w:t>
      </w:r>
      <w:r w:rsidR="000B71BB" w:rsidRPr="00495AEB">
        <w:rPr>
          <w:rFonts w:ascii="Times New Roman" w:hAnsi="Times New Roman" w:cs="Times New Roman"/>
          <w:i/>
        </w:rPr>
        <w:t xml:space="preserve"> tis.kn, a podmireno je obveza (AOP 019)  u iznosu </w:t>
      </w:r>
      <w:r w:rsidR="00AD1FEC" w:rsidRPr="00495AEB">
        <w:rPr>
          <w:rFonts w:ascii="Times New Roman" w:hAnsi="Times New Roman" w:cs="Times New Roman"/>
          <w:i/>
        </w:rPr>
        <w:t>46</w:t>
      </w:r>
      <w:r w:rsidR="000B71BB" w:rsidRPr="00495AEB">
        <w:rPr>
          <w:rFonts w:ascii="Times New Roman" w:hAnsi="Times New Roman" w:cs="Times New Roman"/>
          <w:i/>
        </w:rPr>
        <w:t>.</w:t>
      </w:r>
      <w:r w:rsidR="00AD1FEC" w:rsidRPr="00495AEB">
        <w:rPr>
          <w:rFonts w:ascii="Times New Roman" w:hAnsi="Times New Roman" w:cs="Times New Roman"/>
          <w:i/>
        </w:rPr>
        <w:t>268</w:t>
      </w:r>
      <w:r w:rsidR="000B71BB" w:rsidRPr="00495AEB">
        <w:rPr>
          <w:rFonts w:ascii="Times New Roman" w:hAnsi="Times New Roman" w:cs="Times New Roman"/>
          <w:i/>
        </w:rPr>
        <w:t xml:space="preserve"> tis.kn.</w:t>
      </w:r>
    </w:p>
    <w:p w:rsidR="000B71BB" w:rsidRPr="00495AEB" w:rsidRDefault="000B71BB" w:rsidP="009F5A33">
      <w:pPr>
        <w:pStyle w:val="Bezproreda"/>
        <w:jc w:val="both"/>
        <w:rPr>
          <w:rFonts w:ascii="Times New Roman" w:hAnsi="Times New Roman" w:cs="Times New Roman"/>
          <w:i/>
        </w:rPr>
      </w:pPr>
    </w:p>
    <w:p w:rsidR="00E211A3" w:rsidRPr="00495AEB" w:rsidRDefault="000B71BB" w:rsidP="009F5A33">
      <w:pPr>
        <w:pStyle w:val="Bezproreda"/>
        <w:jc w:val="both"/>
        <w:rPr>
          <w:rFonts w:ascii="Times New Roman" w:hAnsi="Times New Roman" w:cs="Times New Roman"/>
          <w:i/>
        </w:rPr>
      </w:pPr>
      <w:r w:rsidRPr="00495AEB">
        <w:rPr>
          <w:rFonts w:ascii="Times New Roman" w:hAnsi="Times New Roman" w:cs="Times New Roman"/>
          <w:i/>
        </w:rPr>
        <w:t>S</w:t>
      </w:r>
      <w:r w:rsidR="00977D1B" w:rsidRPr="00495AEB">
        <w:rPr>
          <w:rFonts w:ascii="Times New Roman" w:hAnsi="Times New Roman" w:cs="Times New Roman"/>
          <w:i/>
        </w:rPr>
        <w:t>tanje obveza na kraju izvještajnog razdoblja (AOP 036)</w:t>
      </w:r>
      <w:r w:rsidRPr="00495AEB">
        <w:rPr>
          <w:rFonts w:ascii="Times New Roman" w:hAnsi="Times New Roman" w:cs="Times New Roman"/>
          <w:i/>
        </w:rPr>
        <w:t xml:space="preserve"> </w:t>
      </w:r>
      <w:r w:rsidR="00977D1B" w:rsidRPr="00495AEB">
        <w:rPr>
          <w:rFonts w:ascii="Times New Roman" w:hAnsi="Times New Roman" w:cs="Times New Roman"/>
          <w:i/>
        </w:rPr>
        <w:t>iznosi 3.</w:t>
      </w:r>
      <w:r w:rsidR="006F69E8" w:rsidRPr="00495AEB">
        <w:rPr>
          <w:rFonts w:ascii="Times New Roman" w:hAnsi="Times New Roman" w:cs="Times New Roman"/>
          <w:i/>
        </w:rPr>
        <w:t>524</w:t>
      </w:r>
      <w:r w:rsidR="00977D1B" w:rsidRPr="00495AEB">
        <w:rPr>
          <w:rFonts w:ascii="Times New Roman" w:hAnsi="Times New Roman" w:cs="Times New Roman"/>
          <w:i/>
        </w:rPr>
        <w:t xml:space="preserve"> tis.kn</w:t>
      </w:r>
      <w:r w:rsidRPr="00495AEB">
        <w:rPr>
          <w:rFonts w:ascii="Times New Roman" w:hAnsi="Times New Roman" w:cs="Times New Roman"/>
          <w:i/>
        </w:rPr>
        <w:t>,</w:t>
      </w:r>
      <w:r w:rsidR="00E211A3" w:rsidRPr="00495AEB">
        <w:rPr>
          <w:rFonts w:ascii="Times New Roman" w:hAnsi="Times New Roman" w:cs="Times New Roman"/>
          <w:i/>
        </w:rPr>
        <w:t xml:space="preserve"> od čega se na dospjele obveze (AOP 03</w:t>
      </w:r>
      <w:r w:rsidR="0026185B" w:rsidRPr="00495AEB">
        <w:rPr>
          <w:rFonts w:ascii="Times New Roman" w:hAnsi="Times New Roman" w:cs="Times New Roman"/>
          <w:i/>
        </w:rPr>
        <w:t>7</w:t>
      </w:r>
      <w:r w:rsidR="00E211A3" w:rsidRPr="00495AEB">
        <w:rPr>
          <w:rFonts w:ascii="Times New Roman" w:hAnsi="Times New Roman" w:cs="Times New Roman"/>
          <w:i/>
        </w:rPr>
        <w:t xml:space="preserve">) odnosi </w:t>
      </w:r>
      <w:r w:rsidR="009859E3" w:rsidRPr="00495AEB">
        <w:rPr>
          <w:rFonts w:ascii="Times New Roman" w:hAnsi="Times New Roman" w:cs="Times New Roman"/>
          <w:i/>
        </w:rPr>
        <w:t>1.063</w:t>
      </w:r>
      <w:r w:rsidR="00E211A3" w:rsidRPr="00495AEB">
        <w:rPr>
          <w:rFonts w:ascii="Times New Roman" w:hAnsi="Times New Roman" w:cs="Times New Roman"/>
          <w:i/>
        </w:rPr>
        <w:t xml:space="preserve"> tis.</w:t>
      </w:r>
      <w:r w:rsidRPr="00495AEB">
        <w:rPr>
          <w:rFonts w:ascii="Times New Roman" w:hAnsi="Times New Roman" w:cs="Times New Roman"/>
          <w:i/>
        </w:rPr>
        <w:t xml:space="preserve"> </w:t>
      </w:r>
      <w:r w:rsidR="00E211A3" w:rsidRPr="00495AEB">
        <w:rPr>
          <w:rFonts w:ascii="Times New Roman" w:hAnsi="Times New Roman" w:cs="Times New Roman"/>
          <w:i/>
        </w:rPr>
        <w:t>kn, a na nedospjele (AOP 09</w:t>
      </w:r>
      <w:r w:rsidR="009859E3" w:rsidRPr="00495AEB">
        <w:rPr>
          <w:rFonts w:ascii="Times New Roman" w:hAnsi="Times New Roman" w:cs="Times New Roman"/>
          <w:i/>
        </w:rPr>
        <w:t>0</w:t>
      </w:r>
      <w:r w:rsidR="00E211A3" w:rsidRPr="00495AEB">
        <w:rPr>
          <w:rFonts w:ascii="Times New Roman" w:hAnsi="Times New Roman" w:cs="Times New Roman"/>
          <w:i/>
        </w:rPr>
        <w:t>) 2.</w:t>
      </w:r>
      <w:r w:rsidR="009859E3" w:rsidRPr="00495AEB">
        <w:rPr>
          <w:rFonts w:ascii="Times New Roman" w:hAnsi="Times New Roman" w:cs="Times New Roman"/>
          <w:i/>
        </w:rPr>
        <w:t>461</w:t>
      </w:r>
      <w:r w:rsidR="00E211A3" w:rsidRPr="00495AEB">
        <w:rPr>
          <w:rFonts w:ascii="Times New Roman" w:hAnsi="Times New Roman" w:cs="Times New Roman"/>
          <w:i/>
        </w:rPr>
        <w:t xml:space="preserve"> tis.kn. Dospjele obveze podmiriti će se tijekom siječnja 201</w:t>
      </w:r>
      <w:r w:rsidR="009859E3" w:rsidRPr="00495AEB">
        <w:rPr>
          <w:rFonts w:ascii="Times New Roman" w:hAnsi="Times New Roman" w:cs="Times New Roman"/>
          <w:i/>
        </w:rPr>
        <w:t>9</w:t>
      </w:r>
      <w:r w:rsidR="00E211A3" w:rsidRPr="00495AEB">
        <w:rPr>
          <w:rFonts w:ascii="Times New Roman" w:hAnsi="Times New Roman" w:cs="Times New Roman"/>
          <w:i/>
        </w:rPr>
        <w:t>.g., a  nedospjele sukladno valuti.</w:t>
      </w:r>
    </w:p>
    <w:p w:rsidR="004E592A" w:rsidRPr="00495AEB" w:rsidRDefault="004E592A" w:rsidP="00602BA3">
      <w:pPr>
        <w:pStyle w:val="Bezproreda"/>
        <w:jc w:val="both"/>
        <w:rPr>
          <w:rFonts w:ascii="Times New Roman" w:hAnsi="Times New Roman" w:cs="Times New Roman"/>
          <w:i/>
        </w:rPr>
      </w:pPr>
    </w:p>
    <w:p w:rsidR="00FE7018" w:rsidRPr="00495AEB" w:rsidRDefault="008F5418" w:rsidP="00FE7018">
      <w:pPr>
        <w:jc w:val="both"/>
        <w:rPr>
          <w:rFonts w:ascii="Times New Roman" w:eastAsia="Times New Roman" w:hAnsi="Times New Roman" w:cs="Times New Roman"/>
          <w:i/>
          <w:lang w:eastAsia="hr-HR"/>
        </w:rPr>
      </w:pPr>
      <w:r w:rsidRPr="00495AEB">
        <w:rPr>
          <w:rFonts w:ascii="Times New Roman" w:hAnsi="Times New Roman" w:cs="Times New Roman"/>
          <w:b/>
          <w:i/>
        </w:rPr>
        <w:t xml:space="preserve">Bilješka  - članak 14. </w:t>
      </w:r>
      <w:proofErr w:type="spellStart"/>
      <w:r w:rsidR="00FE7018" w:rsidRPr="00495AEB">
        <w:rPr>
          <w:rFonts w:ascii="Times New Roman" w:hAnsi="Times New Roman" w:cs="Times New Roman"/>
          <w:b/>
          <w:i/>
        </w:rPr>
        <w:t>izmjen</w:t>
      </w:r>
      <w:r w:rsidR="00607030">
        <w:rPr>
          <w:rFonts w:ascii="Times New Roman" w:hAnsi="Times New Roman" w:cs="Times New Roman"/>
          <w:b/>
          <w:i/>
        </w:rPr>
        <w:t>jeni</w:t>
      </w:r>
      <w:proofErr w:type="spellEnd"/>
      <w:r w:rsidR="00FE7018" w:rsidRPr="00495AEB">
        <w:rPr>
          <w:rFonts w:ascii="Times New Roman" w:hAnsi="Times New Roman" w:cs="Times New Roman"/>
          <w:b/>
          <w:i/>
        </w:rPr>
        <w:t xml:space="preserve"> </w:t>
      </w:r>
      <w:r w:rsidRPr="00495AEB">
        <w:rPr>
          <w:rFonts w:ascii="Times New Roman" w:hAnsi="Times New Roman" w:cs="Times New Roman"/>
          <w:b/>
          <w:i/>
        </w:rPr>
        <w:t>Pravilnika o financijskom izvještavanju u proračunskom računovodstvu:</w:t>
      </w:r>
      <w:r w:rsidR="00FF3784" w:rsidRPr="00495AEB">
        <w:rPr>
          <w:rFonts w:ascii="Times New Roman" w:hAnsi="Times New Roman" w:cs="Times New Roman"/>
          <w:b/>
          <w:i/>
        </w:rPr>
        <w:t xml:space="preserve"> </w:t>
      </w:r>
    </w:p>
    <w:p w:rsidR="007B0155" w:rsidRPr="00495AEB" w:rsidRDefault="007B0155" w:rsidP="007B0155">
      <w:pPr>
        <w:numPr>
          <w:ilvl w:val="0"/>
          <w:numId w:val="23"/>
        </w:numPr>
        <w:spacing w:before="100" w:beforeAutospacing="1" w:after="100" w:afterAutospacing="1" w:line="240" w:lineRule="auto"/>
        <w:jc w:val="both"/>
        <w:rPr>
          <w:rFonts w:ascii="Times New Roman" w:eastAsia="Times New Roman" w:hAnsi="Times New Roman" w:cs="Times New Roman"/>
          <w:i/>
          <w:lang w:eastAsia="hr-HR"/>
        </w:rPr>
      </w:pPr>
      <w:r w:rsidRPr="00495AEB">
        <w:rPr>
          <w:rFonts w:ascii="Times New Roman" w:eastAsia="Times New Roman" w:hAnsi="Times New Roman" w:cs="Times New Roman"/>
          <w:i/>
          <w:lang w:eastAsia="hr-HR"/>
        </w:rPr>
        <w:t>Popis ugovornih odnosa i slično koji uz ispunjenje određenih uvjeta, mogu postati obveza ili imovina (dana kreditna pisma, hipoteke i slično)</w:t>
      </w:r>
      <w:r w:rsidR="00FE7018" w:rsidRPr="00495AEB">
        <w:rPr>
          <w:rFonts w:ascii="Times New Roman" w:eastAsia="Times New Roman" w:hAnsi="Times New Roman" w:cs="Times New Roman"/>
          <w:i/>
          <w:lang w:eastAsia="hr-HR"/>
        </w:rPr>
        <w:t>:  nema.</w:t>
      </w:r>
    </w:p>
    <w:p w:rsidR="007B0155" w:rsidRPr="00495AEB" w:rsidRDefault="007B0155" w:rsidP="007B0155">
      <w:pPr>
        <w:numPr>
          <w:ilvl w:val="0"/>
          <w:numId w:val="23"/>
        </w:numPr>
        <w:spacing w:before="100" w:beforeAutospacing="1" w:after="100" w:afterAutospacing="1" w:line="240" w:lineRule="auto"/>
        <w:jc w:val="both"/>
        <w:rPr>
          <w:rFonts w:ascii="Times New Roman" w:eastAsia="Times New Roman" w:hAnsi="Times New Roman" w:cs="Times New Roman"/>
          <w:i/>
          <w:lang w:eastAsia="hr-HR"/>
        </w:rPr>
      </w:pPr>
      <w:r w:rsidRPr="00495AEB">
        <w:rPr>
          <w:rFonts w:ascii="Times New Roman" w:eastAsia="Times New Roman" w:hAnsi="Times New Roman" w:cs="Times New Roman"/>
          <w:i/>
          <w:lang w:eastAsia="hr-HR"/>
        </w:rPr>
        <w:t>Popis sudskih sporova u tijeku</w:t>
      </w:r>
      <w:r w:rsidR="00FE7018" w:rsidRPr="00495AEB">
        <w:rPr>
          <w:rFonts w:ascii="Times New Roman" w:eastAsia="Times New Roman" w:hAnsi="Times New Roman" w:cs="Times New Roman"/>
          <w:i/>
          <w:lang w:eastAsia="hr-HR"/>
        </w:rPr>
        <w:t>: nema.</w:t>
      </w:r>
    </w:p>
    <w:p w:rsidR="00255122" w:rsidRDefault="00255122" w:rsidP="00EB50EC">
      <w:pPr>
        <w:pStyle w:val="Bezproreda"/>
        <w:rPr>
          <w:rFonts w:ascii="Times New Roman" w:hAnsi="Times New Roman" w:cs="Times New Roman"/>
          <w:i/>
        </w:rPr>
      </w:pPr>
    </w:p>
    <w:p w:rsidR="00EB50EC" w:rsidRPr="00495AEB" w:rsidRDefault="00EB50EC" w:rsidP="00EB50EC">
      <w:pPr>
        <w:pStyle w:val="Bezproreda"/>
        <w:rPr>
          <w:rFonts w:ascii="Times New Roman" w:hAnsi="Times New Roman" w:cs="Times New Roman"/>
          <w:i/>
        </w:rPr>
      </w:pPr>
      <w:r w:rsidRPr="00495AEB">
        <w:rPr>
          <w:rFonts w:ascii="Times New Roman" w:hAnsi="Times New Roman" w:cs="Times New Roman"/>
          <w:i/>
        </w:rPr>
        <w:t>Izradila:</w:t>
      </w:r>
    </w:p>
    <w:p w:rsidR="00EB50EC" w:rsidRPr="00495AEB" w:rsidRDefault="00EB50EC" w:rsidP="00EB50EC">
      <w:pPr>
        <w:pStyle w:val="Bezproreda"/>
        <w:rPr>
          <w:rFonts w:ascii="Times New Roman" w:hAnsi="Times New Roman" w:cs="Times New Roman"/>
          <w:i/>
        </w:rPr>
      </w:pPr>
      <w:r w:rsidRPr="00495AEB">
        <w:rPr>
          <w:rFonts w:ascii="Times New Roman" w:hAnsi="Times New Roman" w:cs="Times New Roman"/>
          <w:i/>
        </w:rPr>
        <w:t>Zamjenica ravnateljice:</w:t>
      </w:r>
    </w:p>
    <w:p w:rsidR="00EB50EC" w:rsidRPr="00495AEB" w:rsidRDefault="00EB50EC" w:rsidP="00EB50EC">
      <w:pPr>
        <w:pStyle w:val="Bezproreda"/>
        <w:rPr>
          <w:rFonts w:ascii="Times New Roman" w:hAnsi="Times New Roman" w:cs="Times New Roman"/>
          <w:i/>
        </w:rPr>
      </w:pPr>
    </w:p>
    <w:p w:rsidR="00EB50EC" w:rsidRPr="00495AEB" w:rsidRDefault="00EB50EC" w:rsidP="00EB50EC">
      <w:pPr>
        <w:pStyle w:val="Bezproreda"/>
        <w:rPr>
          <w:rFonts w:ascii="Times New Roman" w:hAnsi="Times New Roman" w:cs="Times New Roman"/>
          <w:i/>
        </w:rPr>
      </w:pPr>
      <w:r w:rsidRPr="00495AEB">
        <w:rPr>
          <w:rFonts w:ascii="Times New Roman" w:hAnsi="Times New Roman" w:cs="Times New Roman"/>
          <w:i/>
        </w:rPr>
        <w:t xml:space="preserve">Marina Čavić, </w:t>
      </w:r>
      <w:proofErr w:type="spellStart"/>
      <w:r w:rsidRPr="00495AEB">
        <w:rPr>
          <w:rFonts w:ascii="Times New Roman" w:hAnsi="Times New Roman" w:cs="Times New Roman"/>
          <w:i/>
        </w:rPr>
        <w:t>dipl.oec</w:t>
      </w:r>
      <w:proofErr w:type="spellEnd"/>
      <w:r w:rsidRPr="00495AEB">
        <w:rPr>
          <w:rFonts w:ascii="Times New Roman" w:hAnsi="Times New Roman" w:cs="Times New Roman"/>
          <w:i/>
        </w:rPr>
        <w:t>.</w:t>
      </w:r>
    </w:p>
    <w:p w:rsidR="0010076C" w:rsidRPr="00495AEB" w:rsidRDefault="0010076C" w:rsidP="0010076C">
      <w:pPr>
        <w:ind w:left="4956"/>
        <w:rPr>
          <w:rFonts w:ascii="Times New Roman" w:hAnsi="Times New Roman" w:cs="Times New Roman"/>
          <w:i/>
        </w:rPr>
      </w:pPr>
      <w:bookmarkStart w:id="0" w:name="_GoBack"/>
      <w:bookmarkEnd w:id="0"/>
      <w:r w:rsidRPr="00495AEB">
        <w:rPr>
          <w:rFonts w:ascii="Times New Roman" w:hAnsi="Times New Roman" w:cs="Times New Roman"/>
          <w:i/>
        </w:rPr>
        <w:t xml:space="preserve">        R</w:t>
      </w:r>
      <w:r w:rsidR="00EB50EC" w:rsidRPr="00495AEB">
        <w:rPr>
          <w:rFonts w:ascii="Times New Roman" w:hAnsi="Times New Roman" w:cs="Times New Roman"/>
          <w:i/>
        </w:rPr>
        <w:t>avnateljica</w:t>
      </w:r>
      <w:r w:rsidRPr="00495AEB">
        <w:rPr>
          <w:rFonts w:ascii="Times New Roman" w:hAnsi="Times New Roman" w:cs="Times New Roman"/>
          <w:i/>
        </w:rPr>
        <w:t>:</w:t>
      </w:r>
    </w:p>
    <w:p w:rsidR="009F5A33" w:rsidRPr="00495AEB" w:rsidRDefault="0010076C" w:rsidP="00D26856">
      <w:pPr>
        <w:jc w:val="right"/>
        <w:rPr>
          <w:rFonts w:ascii="Times New Roman" w:hAnsi="Times New Roman" w:cs="Times New Roman"/>
          <w:i/>
        </w:rPr>
      </w:pPr>
      <w:proofErr w:type="spellStart"/>
      <w:r w:rsidRPr="00495AEB">
        <w:rPr>
          <w:rFonts w:ascii="Times New Roman" w:hAnsi="Times New Roman" w:cs="Times New Roman"/>
          <w:i/>
        </w:rPr>
        <w:t>mr.sc.Renata</w:t>
      </w:r>
      <w:proofErr w:type="spellEnd"/>
      <w:r w:rsidRPr="00495AEB">
        <w:rPr>
          <w:rFonts w:ascii="Times New Roman" w:hAnsi="Times New Roman" w:cs="Times New Roman"/>
          <w:i/>
        </w:rPr>
        <w:t xml:space="preserve"> Bek, </w:t>
      </w:r>
      <w:proofErr w:type="spellStart"/>
      <w:r w:rsidRPr="00495AEB">
        <w:rPr>
          <w:rFonts w:ascii="Times New Roman" w:hAnsi="Times New Roman" w:cs="Times New Roman"/>
          <w:i/>
        </w:rPr>
        <w:t>dr.med.spec.psihijatar</w:t>
      </w:r>
      <w:proofErr w:type="spellEnd"/>
    </w:p>
    <w:p w:rsidR="0030663C" w:rsidRPr="00495AEB" w:rsidRDefault="0030663C">
      <w:pPr>
        <w:rPr>
          <w:rFonts w:ascii="Times New Roman" w:hAnsi="Times New Roman" w:cs="Times New Roman"/>
          <w:i/>
        </w:rPr>
      </w:pPr>
    </w:p>
    <w:sectPr w:rsidR="0030663C" w:rsidRPr="00495AEB" w:rsidSect="0075065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310" w:rsidRDefault="005B3310" w:rsidP="005A54F6">
      <w:pPr>
        <w:spacing w:after="0" w:line="240" w:lineRule="auto"/>
      </w:pPr>
      <w:r>
        <w:separator/>
      </w:r>
    </w:p>
  </w:endnote>
  <w:endnote w:type="continuationSeparator" w:id="0">
    <w:p w:rsidR="005B3310" w:rsidRDefault="005B3310" w:rsidP="005A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602" w:rsidRDefault="00630602">
    <w:pPr>
      <w:pStyle w:val="Podnoje"/>
      <w:jc w:val="right"/>
    </w:pPr>
    <w:r>
      <w:t>__________________________________________________________________________________</w:t>
    </w:r>
  </w:p>
  <w:p w:rsidR="00630602" w:rsidRPr="00B93CDE" w:rsidRDefault="005B3310">
    <w:pPr>
      <w:pStyle w:val="Podnoje"/>
      <w:jc w:val="right"/>
      <w:rPr>
        <w:rFonts w:ascii="Arial" w:hAnsi="Arial" w:cs="Arial"/>
        <w:i/>
        <w:sz w:val="16"/>
        <w:szCs w:val="16"/>
      </w:rPr>
    </w:pPr>
    <w:sdt>
      <w:sdtPr>
        <w:rPr>
          <w:rFonts w:ascii="Arial" w:hAnsi="Arial" w:cs="Arial"/>
          <w:i/>
          <w:sz w:val="16"/>
          <w:szCs w:val="16"/>
        </w:rPr>
        <w:id w:val="1948127288"/>
        <w:docPartObj>
          <w:docPartGallery w:val="Page Numbers (Bottom of Page)"/>
          <w:docPartUnique/>
        </w:docPartObj>
      </w:sdtPr>
      <w:sdtEndPr/>
      <w:sdtContent>
        <w:r w:rsidR="00630602" w:rsidRPr="00FB2941">
          <w:rPr>
            <w:rFonts w:ascii="Times New Roman" w:hAnsi="Times New Roman" w:cs="Times New Roman"/>
            <w:i/>
            <w:sz w:val="16"/>
            <w:szCs w:val="16"/>
          </w:rPr>
          <w:t xml:space="preserve">Bilješke   </w:t>
        </w:r>
        <w:r w:rsidR="00630602" w:rsidRPr="00B93CDE">
          <w:rPr>
            <w:rFonts w:ascii="Arial" w:hAnsi="Arial" w:cs="Arial"/>
            <w:i/>
            <w:sz w:val="16"/>
            <w:szCs w:val="16"/>
          </w:rPr>
          <w:t xml:space="preserve">                                                                                                                                                                                         </w:t>
        </w:r>
        <w:r w:rsidR="00283455" w:rsidRPr="00B93CDE">
          <w:rPr>
            <w:rFonts w:ascii="Arial" w:hAnsi="Arial" w:cs="Arial"/>
            <w:i/>
            <w:sz w:val="16"/>
            <w:szCs w:val="16"/>
          </w:rPr>
          <w:fldChar w:fldCharType="begin"/>
        </w:r>
        <w:r w:rsidR="00630602" w:rsidRPr="00B93CDE">
          <w:rPr>
            <w:rFonts w:ascii="Arial" w:hAnsi="Arial" w:cs="Arial"/>
            <w:i/>
            <w:sz w:val="16"/>
            <w:szCs w:val="16"/>
          </w:rPr>
          <w:instrText>PAGE   \* MERGEFORMAT</w:instrText>
        </w:r>
        <w:r w:rsidR="00283455" w:rsidRPr="00B93CDE">
          <w:rPr>
            <w:rFonts w:ascii="Arial" w:hAnsi="Arial" w:cs="Arial"/>
            <w:i/>
            <w:sz w:val="16"/>
            <w:szCs w:val="16"/>
          </w:rPr>
          <w:fldChar w:fldCharType="separate"/>
        </w:r>
        <w:r w:rsidR="00023B41">
          <w:rPr>
            <w:rFonts w:ascii="Arial" w:hAnsi="Arial" w:cs="Arial"/>
            <w:i/>
            <w:noProof/>
            <w:sz w:val="16"/>
            <w:szCs w:val="16"/>
          </w:rPr>
          <w:t>4</w:t>
        </w:r>
        <w:r w:rsidR="00283455" w:rsidRPr="00B93CDE">
          <w:rPr>
            <w:rFonts w:ascii="Arial" w:hAnsi="Arial" w:cs="Arial"/>
            <w:i/>
            <w:sz w:val="16"/>
            <w:szCs w:val="16"/>
          </w:rPr>
          <w:fldChar w:fldCharType="end"/>
        </w:r>
      </w:sdtContent>
    </w:sdt>
  </w:p>
  <w:p w:rsidR="00630602" w:rsidRDefault="0063060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310" w:rsidRDefault="005B3310" w:rsidP="005A54F6">
      <w:pPr>
        <w:spacing w:after="0" w:line="240" w:lineRule="auto"/>
      </w:pPr>
      <w:r>
        <w:separator/>
      </w:r>
    </w:p>
  </w:footnote>
  <w:footnote w:type="continuationSeparator" w:id="0">
    <w:p w:rsidR="005B3310" w:rsidRDefault="005B3310" w:rsidP="005A5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67E"/>
    <w:multiLevelType w:val="hybridMultilevel"/>
    <w:tmpl w:val="9780A0F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725996"/>
    <w:multiLevelType w:val="hybridMultilevel"/>
    <w:tmpl w:val="BF3AB838"/>
    <w:lvl w:ilvl="0" w:tplc="A54E46D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D72ED0"/>
    <w:multiLevelType w:val="hybridMultilevel"/>
    <w:tmpl w:val="35E86366"/>
    <w:lvl w:ilvl="0" w:tplc="CEC2843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407F0F"/>
    <w:multiLevelType w:val="hybridMultilevel"/>
    <w:tmpl w:val="25044EFA"/>
    <w:lvl w:ilvl="0" w:tplc="FE5E163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1D954A0"/>
    <w:multiLevelType w:val="hybridMultilevel"/>
    <w:tmpl w:val="0F18524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421F45"/>
    <w:multiLevelType w:val="hybridMultilevel"/>
    <w:tmpl w:val="BE569FB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2E3D89"/>
    <w:multiLevelType w:val="hybridMultilevel"/>
    <w:tmpl w:val="E450953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CE065E"/>
    <w:multiLevelType w:val="hybridMultilevel"/>
    <w:tmpl w:val="A16630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576F1C"/>
    <w:multiLevelType w:val="hybridMultilevel"/>
    <w:tmpl w:val="2EBAF24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C90946"/>
    <w:multiLevelType w:val="hybridMultilevel"/>
    <w:tmpl w:val="DA8245A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02E0872"/>
    <w:multiLevelType w:val="hybridMultilevel"/>
    <w:tmpl w:val="446A2B5C"/>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3A6163D3"/>
    <w:multiLevelType w:val="multilevel"/>
    <w:tmpl w:val="C8CC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2162C1"/>
    <w:multiLevelType w:val="multilevel"/>
    <w:tmpl w:val="B622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B7AF0"/>
    <w:multiLevelType w:val="hybridMultilevel"/>
    <w:tmpl w:val="DB3E51EC"/>
    <w:lvl w:ilvl="0" w:tplc="73E0DAA0">
      <w:start w:val="2015"/>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4A6333D"/>
    <w:multiLevelType w:val="hybridMultilevel"/>
    <w:tmpl w:val="E506B2E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5C81AE2"/>
    <w:multiLevelType w:val="hybridMultilevel"/>
    <w:tmpl w:val="2790092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771586E"/>
    <w:multiLevelType w:val="hybridMultilevel"/>
    <w:tmpl w:val="8102B0F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9FB2F77"/>
    <w:multiLevelType w:val="hybridMultilevel"/>
    <w:tmpl w:val="EFDA4230"/>
    <w:lvl w:ilvl="0" w:tplc="00AE7A1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2759A0"/>
    <w:multiLevelType w:val="hybridMultilevel"/>
    <w:tmpl w:val="4C501850"/>
    <w:lvl w:ilvl="0" w:tplc="041A000D">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73777AE2"/>
    <w:multiLevelType w:val="hybridMultilevel"/>
    <w:tmpl w:val="3620F8D6"/>
    <w:lvl w:ilvl="0" w:tplc="DE7AACE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7832B74"/>
    <w:multiLevelType w:val="hybridMultilevel"/>
    <w:tmpl w:val="6F58F48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96749AB"/>
    <w:multiLevelType w:val="hybridMultilevel"/>
    <w:tmpl w:val="C9184C4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B0413DC"/>
    <w:multiLevelType w:val="hybridMultilevel"/>
    <w:tmpl w:val="A16630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B165715"/>
    <w:multiLevelType w:val="hybridMultilevel"/>
    <w:tmpl w:val="0CFA3F2C"/>
    <w:lvl w:ilvl="0" w:tplc="42ECC2A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7BDE36D9"/>
    <w:multiLevelType w:val="hybridMultilevel"/>
    <w:tmpl w:val="4C6C24D2"/>
    <w:lvl w:ilvl="0" w:tplc="BF0EF1E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C0179B0"/>
    <w:multiLevelType w:val="hybridMultilevel"/>
    <w:tmpl w:val="752EEE5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F250E78"/>
    <w:multiLevelType w:val="hybridMultilevel"/>
    <w:tmpl w:val="5BAC3C78"/>
    <w:lvl w:ilvl="0" w:tplc="B602210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4"/>
  </w:num>
  <w:num w:numId="4">
    <w:abstractNumId w:val="0"/>
  </w:num>
  <w:num w:numId="5">
    <w:abstractNumId w:val="20"/>
  </w:num>
  <w:num w:numId="6">
    <w:abstractNumId w:val="17"/>
  </w:num>
  <w:num w:numId="7">
    <w:abstractNumId w:val="9"/>
  </w:num>
  <w:num w:numId="8">
    <w:abstractNumId w:val="1"/>
  </w:num>
  <w:num w:numId="9">
    <w:abstractNumId w:val="10"/>
  </w:num>
  <w:num w:numId="10">
    <w:abstractNumId w:val="15"/>
  </w:num>
  <w:num w:numId="11">
    <w:abstractNumId w:val="24"/>
  </w:num>
  <w:num w:numId="12">
    <w:abstractNumId w:val="19"/>
  </w:num>
  <w:num w:numId="13">
    <w:abstractNumId w:val="13"/>
  </w:num>
  <w:num w:numId="14">
    <w:abstractNumId w:val="21"/>
  </w:num>
  <w:num w:numId="15">
    <w:abstractNumId w:val="5"/>
  </w:num>
  <w:num w:numId="16">
    <w:abstractNumId w:val="26"/>
  </w:num>
  <w:num w:numId="17">
    <w:abstractNumId w:val="22"/>
  </w:num>
  <w:num w:numId="18">
    <w:abstractNumId w:val="7"/>
  </w:num>
  <w:num w:numId="19">
    <w:abstractNumId w:val="18"/>
  </w:num>
  <w:num w:numId="20">
    <w:abstractNumId w:val="8"/>
  </w:num>
  <w:num w:numId="21">
    <w:abstractNumId w:val="4"/>
  </w:num>
  <w:num w:numId="22">
    <w:abstractNumId w:val="12"/>
  </w:num>
  <w:num w:numId="23">
    <w:abstractNumId w:val="11"/>
  </w:num>
  <w:num w:numId="24">
    <w:abstractNumId w:val="3"/>
  </w:num>
  <w:num w:numId="25">
    <w:abstractNumId w:val="23"/>
  </w:num>
  <w:num w:numId="26">
    <w:abstractNumId w:val="2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FE"/>
    <w:rsid w:val="000069A6"/>
    <w:rsid w:val="000103FC"/>
    <w:rsid w:val="00012A18"/>
    <w:rsid w:val="00017ACB"/>
    <w:rsid w:val="00017EFE"/>
    <w:rsid w:val="00023B41"/>
    <w:rsid w:val="00024F49"/>
    <w:rsid w:val="00026F49"/>
    <w:rsid w:val="00030FC3"/>
    <w:rsid w:val="00032B04"/>
    <w:rsid w:val="000435F1"/>
    <w:rsid w:val="00056EE5"/>
    <w:rsid w:val="00064EB4"/>
    <w:rsid w:val="000713AC"/>
    <w:rsid w:val="000718E4"/>
    <w:rsid w:val="000735F5"/>
    <w:rsid w:val="00076FDC"/>
    <w:rsid w:val="000812D0"/>
    <w:rsid w:val="00087CB2"/>
    <w:rsid w:val="000960B5"/>
    <w:rsid w:val="000A076D"/>
    <w:rsid w:val="000A0D3B"/>
    <w:rsid w:val="000A236A"/>
    <w:rsid w:val="000B2B93"/>
    <w:rsid w:val="000B71BB"/>
    <w:rsid w:val="000C3FB8"/>
    <w:rsid w:val="000C5290"/>
    <w:rsid w:val="000C616E"/>
    <w:rsid w:val="000D1E07"/>
    <w:rsid w:val="000D73EC"/>
    <w:rsid w:val="000D7712"/>
    <w:rsid w:val="000E5119"/>
    <w:rsid w:val="000F1946"/>
    <w:rsid w:val="0010076C"/>
    <w:rsid w:val="00101A0E"/>
    <w:rsid w:val="00102525"/>
    <w:rsid w:val="00111FC8"/>
    <w:rsid w:val="00115039"/>
    <w:rsid w:val="0012137B"/>
    <w:rsid w:val="001275C6"/>
    <w:rsid w:val="00134C73"/>
    <w:rsid w:val="00136059"/>
    <w:rsid w:val="0014161E"/>
    <w:rsid w:val="0014418E"/>
    <w:rsid w:val="001467AF"/>
    <w:rsid w:val="001475F1"/>
    <w:rsid w:val="001477D5"/>
    <w:rsid w:val="00147EC3"/>
    <w:rsid w:val="00151239"/>
    <w:rsid w:val="001538F4"/>
    <w:rsid w:val="00153DD8"/>
    <w:rsid w:val="0015467F"/>
    <w:rsid w:val="00156655"/>
    <w:rsid w:val="00157901"/>
    <w:rsid w:val="00182E1C"/>
    <w:rsid w:val="00185000"/>
    <w:rsid w:val="001934E7"/>
    <w:rsid w:val="001952AD"/>
    <w:rsid w:val="001B1E5D"/>
    <w:rsid w:val="001B2CA4"/>
    <w:rsid w:val="001B5558"/>
    <w:rsid w:val="001C1DC5"/>
    <w:rsid w:val="001C4235"/>
    <w:rsid w:val="001C5517"/>
    <w:rsid w:val="001D0175"/>
    <w:rsid w:val="001D54A6"/>
    <w:rsid w:val="001D5E05"/>
    <w:rsid w:val="001D75FC"/>
    <w:rsid w:val="001D7D3F"/>
    <w:rsid w:val="001E1F67"/>
    <w:rsid w:val="001F18BA"/>
    <w:rsid w:val="001F63F2"/>
    <w:rsid w:val="001F6BDB"/>
    <w:rsid w:val="002005B0"/>
    <w:rsid w:val="00234402"/>
    <w:rsid w:val="00236D78"/>
    <w:rsid w:val="00237F1F"/>
    <w:rsid w:val="00240BBA"/>
    <w:rsid w:val="002477D4"/>
    <w:rsid w:val="00253904"/>
    <w:rsid w:val="00254C94"/>
    <w:rsid w:val="00255122"/>
    <w:rsid w:val="00260F23"/>
    <w:rsid w:val="0026185B"/>
    <w:rsid w:val="00270282"/>
    <w:rsid w:val="00270D70"/>
    <w:rsid w:val="002746AF"/>
    <w:rsid w:val="0027629B"/>
    <w:rsid w:val="00282402"/>
    <w:rsid w:val="00283455"/>
    <w:rsid w:val="0028662B"/>
    <w:rsid w:val="00291122"/>
    <w:rsid w:val="002949ED"/>
    <w:rsid w:val="00294A56"/>
    <w:rsid w:val="002A0FCC"/>
    <w:rsid w:val="002B3D6C"/>
    <w:rsid w:val="002B45D9"/>
    <w:rsid w:val="002B460E"/>
    <w:rsid w:val="002B679D"/>
    <w:rsid w:val="002C100A"/>
    <w:rsid w:val="002C2D44"/>
    <w:rsid w:val="002C4558"/>
    <w:rsid w:val="002C615D"/>
    <w:rsid w:val="002D13B2"/>
    <w:rsid w:val="002D2338"/>
    <w:rsid w:val="002D601D"/>
    <w:rsid w:val="002E499B"/>
    <w:rsid w:val="002E56D7"/>
    <w:rsid w:val="002F4FF6"/>
    <w:rsid w:val="0030663C"/>
    <w:rsid w:val="0031149F"/>
    <w:rsid w:val="003114F8"/>
    <w:rsid w:val="0031256C"/>
    <w:rsid w:val="003148BF"/>
    <w:rsid w:val="00320B47"/>
    <w:rsid w:val="003277F3"/>
    <w:rsid w:val="00332997"/>
    <w:rsid w:val="00335098"/>
    <w:rsid w:val="0034137F"/>
    <w:rsid w:val="003414A4"/>
    <w:rsid w:val="00346475"/>
    <w:rsid w:val="00356536"/>
    <w:rsid w:val="00357B47"/>
    <w:rsid w:val="00371CA3"/>
    <w:rsid w:val="00373A44"/>
    <w:rsid w:val="00377473"/>
    <w:rsid w:val="00380BD6"/>
    <w:rsid w:val="00386B29"/>
    <w:rsid w:val="00387097"/>
    <w:rsid w:val="0039098C"/>
    <w:rsid w:val="00391BAB"/>
    <w:rsid w:val="0039435D"/>
    <w:rsid w:val="003951BA"/>
    <w:rsid w:val="003A2AFE"/>
    <w:rsid w:val="003A387D"/>
    <w:rsid w:val="003A6893"/>
    <w:rsid w:val="003B3809"/>
    <w:rsid w:val="003C0706"/>
    <w:rsid w:val="003C246B"/>
    <w:rsid w:val="003C56F2"/>
    <w:rsid w:val="003C7407"/>
    <w:rsid w:val="003D0806"/>
    <w:rsid w:val="003D5B1C"/>
    <w:rsid w:val="003E4BF2"/>
    <w:rsid w:val="003E69DB"/>
    <w:rsid w:val="003F5F82"/>
    <w:rsid w:val="00400E2B"/>
    <w:rsid w:val="004012A1"/>
    <w:rsid w:val="00404A91"/>
    <w:rsid w:val="00414CAF"/>
    <w:rsid w:val="0041734A"/>
    <w:rsid w:val="004213AB"/>
    <w:rsid w:val="0042444C"/>
    <w:rsid w:val="004411FE"/>
    <w:rsid w:val="00445357"/>
    <w:rsid w:val="00452250"/>
    <w:rsid w:val="00452A56"/>
    <w:rsid w:val="00456888"/>
    <w:rsid w:val="00462144"/>
    <w:rsid w:val="0046767F"/>
    <w:rsid w:val="00470DC5"/>
    <w:rsid w:val="00470DF8"/>
    <w:rsid w:val="004710B0"/>
    <w:rsid w:val="00471DFF"/>
    <w:rsid w:val="00476591"/>
    <w:rsid w:val="0048574A"/>
    <w:rsid w:val="00491D58"/>
    <w:rsid w:val="00492C05"/>
    <w:rsid w:val="00495009"/>
    <w:rsid w:val="00495AEB"/>
    <w:rsid w:val="004A580B"/>
    <w:rsid w:val="004A5DEF"/>
    <w:rsid w:val="004A7BAA"/>
    <w:rsid w:val="004B07D0"/>
    <w:rsid w:val="004B6C0D"/>
    <w:rsid w:val="004C3AE4"/>
    <w:rsid w:val="004C3EE0"/>
    <w:rsid w:val="004C5250"/>
    <w:rsid w:val="004C683A"/>
    <w:rsid w:val="004C78A5"/>
    <w:rsid w:val="004D3055"/>
    <w:rsid w:val="004E0574"/>
    <w:rsid w:val="004E4296"/>
    <w:rsid w:val="004E592A"/>
    <w:rsid w:val="004F4B44"/>
    <w:rsid w:val="00501C9F"/>
    <w:rsid w:val="00505119"/>
    <w:rsid w:val="00505196"/>
    <w:rsid w:val="00505EF6"/>
    <w:rsid w:val="00511191"/>
    <w:rsid w:val="005113AD"/>
    <w:rsid w:val="00512DD5"/>
    <w:rsid w:val="005137C4"/>
    <w:rsid w:val="00520019"/>
    <w:rsid w:val="005202D6"/>
    <w:rsid w:val="00522C73"/>
    <w:rsid w:val="00525590"/>
    <w:rsid w:val="0053510A"/>
    <w:rsid w:val="00535584"/>
    <w:rsid w:val="00540C01"/>
    <w:rsid w:val="005454EE"/>
    <w:rsid w:val="00552DA7"/>
    <w:rsid w:val="00560F3E"/>
    <w:rsid w:val="0057275C"/>
    <w:rsid w:val="005751F3"/>
    <w:rsid w:val="005757E1"/>
    <w:rsid w:val="00577B63"/>
    <w:rsid w:val="00580916"/>
    <w:rsid w:val="00582B4B"/>
    <w:rsid w:val="005842CB"/>
    <w:rsid w:val="00584DA3"/>
    <w:rsid w:val="00585312"/>
    <w:rsid w:val="00595867"/>
    <w:rsid w:val="005A54F6"/>
    <w:rsid w:val="005B126C"/>
    <w:rsid w:val="005B3310"/>
    <w:rsid w:val="005B71AA"/>
    <w:rsid w:val="005C32DD"/>
    <w:rsid w:val="005C5DBE"/>
    <w:rsid w:val="005D3BC2"/>
    <w:rsid w:val="005D4335"/>
    <w:rsid w:val="005E0A37"/>
    <w:rsid w:val="005E52C4"/>
    <w:rsid w:val="005E57F5"/>
    <w:rsid w:val="005F066E"/>
    <w:rsid w:val="005F1C6E"/>
    <w:rsid w:val="005F1DB1"/>
    <w:rsid w:val="005F2AC9"/>
    <w:rsid w:val="005F2DF4"/>
    <w:rsid w:val="00602BA3"/>
    <w:rsid w:val="00607030"/>
    <w:rsid w:val="00622CA8"/>
    <w:rsid w:val="00627393"/>
    <w:rsid w:val="00630602"/>
    <w:rsid w:val="00632E74"/>
    <w:rsid w:val="00633176"/>
    <w:rsid w:val="00634B62"/>
    <w:rsid w:val="00635502"/>
    <w:rsid w:val="006414C9"/>
    <w:rsid w:val="00641534"/>
    <w:rsid w:val="00641999"/>
    <w:rsid w:val="0064467E"/>
    <w:rsid w:val="00646A78"/>
    <w:rsid w:val="006512EF"/>
    <w:rsid w:val="00652490"/>
    <w:rsid w:val="00664B5C"/>
    <w:rsid w:val="006705F0"/>
    <w:rsid w:val="006749EC"/>
    <w:rsid w:val="0067766F"/>
    <w:rsid w:val="006855A7"/>
    <w:rsid w:val="006909BA"/>
    <w:rsid w:val="006B2B87"/>
    <w:rsid w:val="006B2F5E"/>
    <w:rsid w:val="006C2211"/>
    <w:rsid w:val="006C47AF"/>
    <w:rsid w:val="006C4ED0"/>
    <w:rsid w:val="006C6780"/>
    <w:rsid w:val="006D1B2D"/>
    <w:rsid w:val="006D6272"/>
    <w:rsid w:val="006D775E"/>
    <w:rsid w:val="006D7C1A"/>
    <w:rsid w:val="006E0FCA"/>
    <w:rsid w:val="006F169D"/>
    <w:rsid w:val="006F3891"/>
    <w:rsid w:val="006F69E8"/>
    <w:rsid w:val="00705962"/>
    <w:rsid w:val="00706B8A"/>
    <w:rsid w:val="00715965"/>
    <w:rsid w:val="00723E15"/>
    <w:rsid w:val="00724A64"/>
    <w:rsid w:val="007254F1"/>
    <w:rsid w:val="0072785E"/>
    <w:rsid w:val="007304E1"/>
    <w:rsid w:val="00730606"/>
    <w:rsid w:val="007346C2"/>
    <w:rsid w:val="00736815"/>
    <w:rsid w:val="00742DF9"/>
    <w:rsid w:val="0074749A"/>
    <w:rsid w:val="00750652"/>
    <w:rsid w:val="00751615"/>
    <w:rsid w:val="0075454D"/>
    <w:rsid w:val="00755402"/>
    <w:rsid w:val="00763DF9"/>
    <w:rsid w:val="007658E2"/>
    <w:rsid w:val="00772966"/>
    <w:rsid w:val="00773F10"/>
    <w:rsid w:val="00780A58"/>
    <w:rsid w:val="00786A87"/>
    <w:rsid w:val="00791A2E"/>
    <w:rsid w:val="00797579"/>
    <w:rsid w:val="00797AA9"/>
    <w:rsid w:val="007B0155"/>
    <w:rsid w:val="007B293B"/>
    <w:rsid w:val="007B5BDE"/>
    <w:rsid w:val="007B6043"/>
    <w:rsid w:val="007C44E9"/>
    <w:rsid w:val="007E18AA"/>
    <w:rsid w:val="007F4D4E"/>
    <w:rsid w:val="007F6631"/>
    <w:rsid w:val="007F7E7E"/>
    <w:rsid w:val="00801B6F"/>
    <w:rsid w:val="0081519B"/>
    <w:rsid w:val="00822916"/>
    <w:rsid w:val="00825317"/>
    <w:rsid w:val="0083279B"/>
    <w:rsid w:val="008346A3"/>
    <w:rsid w:val="008357A7"/>
    <w:rsid w:val="00835FE2"/>
    <w:rsid w:val="00840B91"/>
    <w:rsid w:val="0084246D"/>
    <w:rsid w:val="00846E62"/>
    <w:rsid w:val="008503E9"/>
    <w:rsid w:val="008505EC"/>
    <w:rsid w:val="00853A5E"/>
    <w:rsid w:val="00854C82"/>
    <w:rsid w:val="00861A47"/>
    <w:rsid w:val="00862EA4"/>
    <w:rsid w:val="00863595"/>
    <w:rsid w:val="00871A9F"/>
    <w:rsid w:val="00872CCF"/>
    <w:rsid w:val="0087503A"/>
    <w:rsid w:val="00880EAC"/>
    <w:rsid w:val="0089090D"/>
    <w:rsid w:val="0089136C"/>
    <w:rsid w:val="008B15BA"/>
    <w:rsid w:val="008B1E5A"/>
    <w:rsid w:val="008B597C"/>
    <w:rsid w:val="008C0FE3"/>
    <w:rsid w:val="008C1533"/>
    <w:rsid w:val="008C1C3A"/>
    <w:rsid w:val="008C72C8"/>
    <w:rsid w:val="008D1458"/>
    <w:rsid w:val="008D1E0E"/>
    <w:rsid w:val="008E3F81"/>
    <w:rsid w:val="008E525F"/>
    <w:rsid w:val="008E5FA0"/>
    <w:rsid w:val="008F0AD8"/>
    <w:rsid w:val="008F1570"/>
    <w:rsid w:val="008F5418"/>
    <w:rsid w:val="008F55BC"/>
    <w:rsid w:val="008F7BBB"/>
    <w:rsid w:val="008F7BD3"/>
    <w:rsid w:val="00900DD4"/>
    <w:rsid w:val="00903993"/>
    <w:rsid w:val="0090459C"/>
    <w:rsid w:val="009079A4"/>
    <w:rsid w:val="009109D2"/>
    <w:rsid w:val="009115D3"/>
    <w:rsid w:val="0091233C"/>
    <w:rsid w:val="00926B10"/>
    <w:rsid w:val="00935221"/>
    <w:rsid w:val="00935E9B"/>
    <w:rsid w:val="00936EF6"/>
    <w:rsid w:val="009435D2"/>
    <w:rsid w:val="009534B7"/>
    <w:rsid w:val="00973BFB"/>
    <w:rsid w:val="009741A2"/>
    <w:rsid w:val="00977D1B"/>
    <w:rsid w:val="0098263F"/>
    <w:rsid w:val="00984C6E"/>
    <w:rsid w:val="00984E15"/>
    <w:rsid w:val="009859E3"/>
    <w:rsid w:val="009963F9"/>
    <w:rsid w:val="0099756F"/>
    <w:rsid w:val="009A0C9A"/>
    <w:rsid w:val="009A13C7"/>
    <w:rsid w:val="009A574A"/>
    <w:rsid w:val="009B0AC5"/>
    <w:rsid w:val="009B112C"/>
    <w:rsid w:val="009B1A7F"/>
    <w:rsid w:val="009B1C67"/>
    <w:rsid w:val="009B574A"/>
    <w:rsid w:val="009C013D"/>
    <w:rsid w:val="009C13B7"/>
    <w:rsid w:val="009C2164"/>
    <w:rsid w:val="009C2AF8"/>
    <w:rsid w:val="009C751E"/>
    <w:rsid w:val="009C7F4F"/>
    <w:rsid w:val="009D10A5"/>
    <w:rsid w:val="009D20B7"/>
    <w:rsid w:val="009D384B"/>
    <w:rsid w:val="009D5116"/>
    <w:rsid w:val="009D6962"/>
    <w:rsid w:val="009E305D"/>
    <w:rsid w:val="009E7E19"/>
    <w:rsid w:val="009F3E24"/>
    <w:rsid w:val="009F5A33"/>
    <w:rsid w:val="00A07161"/>
    <w:rsid w:val="00A1299B"/>
    <w:rsid w:val="00A13784"/>
    <w:rsid w:val="00A15A1B"/>
    <w:rsid w:val="00A16443"/>
    <w:rsid w:val="00A1676A"/>
    <w:rsid w:val="00A1761F"/>
    <w:rsid w:val="00A20F05"/>
    <w:rsid w:val="00A22669"/>
    <w:rsid w:val="00A22D73"/>
    <w:rsid w:val="00A36D9E"/>
    <w:rsid w:val="00A43D80"/>
    <w:rsid w:val="00A45561"/>
    <w:rsid w:val="00A46418"/>
    <w:rsid w:val="00A466BE"/>
    <w:rsid w:val="00A5002D"/>
    <w:rsid w:val="00A53036"/>
    <w:rsid w:val="00A67305"/>
    <w:rsid w:val="00A75728"/>
    <w:rsid w:val="00A80B27"/>
    <w:rsid w:val="00A80E58"/>
    <w:rsid w:val="00A84438"/>
    <w:rsid w:val="00A8603C"/>
    <w:rsid w:val="00A9023B"/>
    <w:rsid w:val="00A92680"/>
    <w:rsid w:val="00A92737"/>
    <w:rsid w:val="00A94167"/>
    <w:rsid w:val="00AB0F73"/>
    <w:rsid w:val="00AB1952"/>
    <w:rsid w:val="00AB2C19"/>
    <w:rsid w:val="00AB7986"/>
    <w:rsid w:val="00AB7D84"/>
    <w:rsid w:val="00AC2451"/>
    <w:rsid w:val="00AC29CA"/>
    <w:rsid w:val="00AD16D9"/>
    <w:rsid w:val="00AD1FEC"/>
    <w:rsid w:val="00AD7EBD"/>
    <w:rsid w:val="00AD7FEB"/>
    <w:rsid w:val="00AE1A18"/>
    <w:rsid w:val="00AE6FA1"/>
    <w:rsid w:val="00AE6FE5"/>
    <w:rsid w:val="00B01878"/>
    <w:rsid w:val="00B072E3"/>
    <w:rsid w:val="00B13301"/>
    <w:rsid w:val="00B13822"/>
    <w:rsid w:val="00B13C54"/>
    <w:rsid w:val="00B152FA"/>
    <w:rsid w:val="00B234BE"/>
    <w:rsid w:val="00B239FD"/>
    <w:rsid w:val="00B27689"/>
    <w:rsid w:val="00B34A53"/>
    <w:rsid w:val="00B3656B"/>
    <w:rsid w:val="00B40406"/>
    <w:rsid w:val="00B44651"/>
    <w:rsid w:val="00B4472B"/>
    <w:rsid w:val="00B478B8"/>
    <w:rsid w:val="00B526AC"/>
    <w:rsid w:val="00B52D53"/>
    <w:rsid w:val="00B556B2"/>
    <w:rsid w:val="00B6311A"/>
    <w:rsid w:val="00B635F3"/>
    <w:rsid w:val="00B64962"/>
    <w:rsid w:val="00B843B2"/>
    <w:rsid w:val="00B86BDB"/>
    <w:rsid w:val="00B9300E"/>
    <w:rsid w:val="00B93CDE"/>
    <w:rsid w:val="00B944F0"/>
    <w:rsid w:val="00BA2CFE"/>
    <w:rsid w:val="00BA702D"/>
    <w:rsid w:val="00BC11FF"/>
    <w:rsid w:val="00BC3222"/>
    <w:rsid w:val="00BC3F9F"/>
    <w:rsid w:val="00BD1F38"/>
    <w:rsid w:val="00BD41C7"/>
    <w:rsid w:val="00BE44C5"/>
    <w:rsid w:val="00BE664B"/>
    <w:rsid w:val="00BE72CE"/>
    <w:rsid w:val="00BF37CC"/>
    <w:rsid w:val="00C0220E"/>
    <w:rsid w:val="00C05924"/>
    <w:rsid w:val="00C208E2"/>
    <w:rsid w:val="00C240EC"/>
    <w:rsid w:val="00C26ADE"/>
    <w:rsid w:val="00C34E0E"/>
    <w:rsid w:val="00C35ECA"/>
    <w:rsid w:val="00C37573"/>
    <w:rsid w:val="00C4019B"/>
    <w:rsid w:val="00C41A5C"/>
    <w:rsid w:val="00C429C4"/>
    <w:rsid w:val="00C51CE2"/>
    <w:rsid w:val="00C63634"/>
    <w:rsid w:val="00C661C3"/>
    <w:rsid w:val="00C712AF"/>
    <w:rsid w:val="00C81C91"/>
    <w:rsid w:val="00C84BAF"/>
    <w:rsid w:val="00C86AB6"/>
    <w:rsid w:val="00C8780C"/>
    <w:rsid w:val="00C94BD8"/>
    <w:rsid w:val="00CA2B76"/>
    <w:rsid w:val="00CA4E6B"/>
    <w:rsid w:val="00CA7A2D"/>
    <w:rsid w:val="00CB2E12"/>
    <w:rsid w:val="00CB39DE"/>
    <w:rsid w:val="00CB766C"/>
    <w:rsid w:val="00CC59F1"/>
    <w:rsid w:val="00CC6DC2"/>
    <w:rsid w:val="00CD2078"/>
    <w:rsid w:val="00CD269C"/>
    <w:rsid w:val="00CD50C2"/>
    <w:rsid w:val="00CD5322"/>
    <w:rsid w:val="00CD6A6F"/>
    <w:rsid w:val="00CE73A6"/>
    <w:rsid w:val="00CF294D"/>
    <w:rsid w:val="00D031D5"/>
    <w:rsid w:val="00D03B1F"/>
    <w:rsid w:val="00D03F93"/>
    <w:rsid w:val="00D043CB"/>
    <w:rsid w:val="00D05B27"/>
    <w:rsid w:val="00D05D25"/>
    <w:rsid w:val="00D1115A"/>
    <w:rsid w:val="00D124B9"/>
    <w:rsid w:val="00D147EF"/>
    <w:rsid w:val="00D23E65"/>
    <w:rsid w:val="00D26856"/>
    <w:rsid w:val="00D27DF3"/>
    <w:rsid w:val="00D318BD"/>
    <w:rsid w:val="00D32170"/>
    <w:rsid w:val="00D34C1C"/>
    <w:rsid w:val="00D34E1D"/>
    <w:rsid w:val="00D3599D"/>
    <w:rsid w:val="00D36069"/>
    <w:rsid w:val="00D36B9B"/>
    <w:rsid w:val="00D44D22"/>
    <w:rsid w:val="00D50483"/>
    <w:rsid w:val="00D6522C"/>
    <w:rsid w:val="00D67FA8"/>
    <w:rsid w:val="00D81362"/>
    <w:rsid w:val="00D86FD5"/>
    <w:rsid w:val="00D877B3"/>
    <w:rsid w:val="00D924E9"/>
    <w:rsid w:val="00D95417"/>
    <w:rsid w:val="00DA0CDB"/>
    <w:rsid w:val="00DA7823"/>
    <w:rsid w:val="00DB10A6"/>
    <w:rsid w:val="00DB43B4"/>
    <w:rsid w:val="00DC0979"/>
    <w:rsid w:val="00DD1739"/>
    <w:rsid w:val="00DD3C3C"/>
    <w:rsid w:val="00DE006B"/>
    <w:rsid w:val="00DE274F"/>
    <w:rsid w:val="00DE6307"/>
    <w:rsid w:val="00DE79C8"/>
    <w:rsid w:val="00DF0C1D"/>
    <w:rsid w:val="00E05E0F"/>
    <w:rsid w:val="00E1209A"/>
    <w:rsid w:val="00E211A3"/>
    <w:rsid w:val="00E2323A"/>
    <w:rsid w:val="00E247E9"/>
    <w:rsid w:val="00E33855"/>
    <w:rsid w:val="00E3672A"/>
    <w:rsid w:val="00E41D36"/>
    <w:rsid w:val="00E425BA"/>
    <w:rsid w:val="00E46A90"/>
    <w:rsid w:val="00E50C3D"/>
    <w:rsid w:val="00E510AA"/>
    <w:rsid w:val="00E53186"/>
    <w:rsid w:val="00E53C13"/>
    <w:rsid w:val="00E55ACF"/>
    <w:rsid w:val="00E56C4A"/>
    <w:rsid w:val="00E63C77"/>
    <w:rsid w:val="00E6563D"/>
    <w:rsid w:val="00E65AD7"/>
    <w:rsid w:val="00E66B2E"/>
    <w:rsid w:val="00E724D9"/>
    <w:rsid w:val="00E77FB4"/>
    <w:rsid w:val="00E81790"/>
    <w:rsid w:val="00E84373"/>
    <w:rsid w:val="00E8503A"/>
    <w:rsid w:val="00E8546B"/>
    <w:rsid w:val="00E926B7"/>
    <w:rsid w:val="00EA1616"/>
    <w:rsid w:val="00EA7FF7"/>
    <w:rsid w:val="00EB128F"/>
    <w:rsid w:val="00EB3E36"/>
    <w:rsid w:val="00EB50EC"/>
    <w:rsid w:val="00EB5C55"/>
    <w:rsid w:val="00EC622D"/>
    <w:rsid w:val="00ED20CF"/>
    <w:rsid w:val="00ED2E20"/>
    <w:rsid w:val="00ED3225"/>
    <w:rsid w:val="00ED3D74"/>
    <w:rsid w:val="00ED7DD9"/>
    <w:rsid w:val="00EE5D77"/>
    <w:rsid w:val="00EE6DB9"/>
    <w:rsid w:val="00EF232F"/>
    <w:rsid w:val="00EF679A"/>
    <w:rsid w:val="00F0275C"/>
    <w:rsid w:val="00F120E6"/>
    <w:rsid w:val="00F14A69"/>
    <w:rsid w:val="00F17F0B"/>
    <w:rsid w:val="00F2147A"/>
    <w:rsid w:val="00F21840"/>
    <w:rsid w:val="00F22534"/>
    <w:rsid w:val="00F30D34"/>
    <w:rsid w:val="00F31CD1"/>
    <w:rsid w:val="00F3303B"/>
    <w:rsid w:val="00F344C1"/>
    <w:rsid w:val="00F46B21"/>
    <w:rsid w:val="00F47594"/>
    <w:rsid w:val="00F63CBD"/>
    <w:rsid w:val="00F67CBB"/>
    <w:rsid w:val="00F719BE"/>
    <w:rsid w:val="00F76FEC"/>
    <w:rsid w:val="00F772EA"/>
    <w:rsid w:val="00F840E4"/>
    <w:rsid w:val="00F919DE"/>
    <w:rsid w:val="00FB2700"/>
    <w:rsid w:val="00FB2941"/>
    <w:rsid w:val="00FB464E"/>
    <w:rsid w:val="00FB6198"/>
    <w:rsid w:val="00FB6D36"/>
    <w:rsid w:val="00FC24B0"/>
    <w:rsid w:val="00FC6140"/>
    <w:rsid w:val="00FC71AB"/>
    <w:rsid w:val="00FC7EF3"/>
    <w:rsid w:val="00FD0216"/>
    <w:rsid w:val="00FD355A"/>
    <w:rsid w:val="00FD5682"/>
    <w:rsid w:val="00FD5B5D"/>
    <w:rsid w:val="00FD7E47"/>
    <w:rsid w:val="00FE7018"/>
    <w:rsid w:val="00FF315D"/>
    <w:rsid w:val="00FF3784"/>
    <w:rsid w:val="00FF70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D2157"/>
  <w15:docId w15:val="{534FC1D4-AC25-4AE4-8034-BD32FAD9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65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22916"/>
    <w:pPr>
      <w:spacing w:after="0" w:line="240" w:lineRule="auto"/>
    </w:pPr>
  </w:style>
  <w:style w:type="paragraph" w:styleId="Odlomakpopisa">
    <w:name w:val="List Paragraph"/>
    <w:basedOn w:val="Normal"/>
    <w:uiPriority w:val="34"/>
    <w:qFormat/>
    <w:rsid w:val="003E4BF2"/>
    <w:pPr>
      <w:ind w:left="720"/>
      <w:contextualSpacing/>
    </w:pPr>
  </w:style>
  <w:style w:type="table" w:styleId="Reetkatablice">
    <w:name w:val="Table Grid"/>
    <w:basedOn w:val="Obinatablica"/>
    <w:uiPriority w:val="39"/>
    <w:rsid w:val="00FC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A54F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A54F6"/>
  </w:style>
  <w:style w:type="paragraph" w:styleId="Podnoje">
    <w:name w:val="footer"/>
    <w:basedOn w:val="Normal"/>
    <w:link w:val="PodnojeChar"/>
    <w:uiPriority w:val="99"/>
    <w:unhideWhenUsed/>
    <w:rsid w:val="005A54F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54F6"/>
  </w:style>
  <w:style w:type="paragraph" w:styleId="StandardWeb">
    <w:name w:val="Normal (Web)"/>
    <w:basedOn w:val="Normal"/>
    <w:uiPriority w:val="99"/>
    <w:semiHidden/>
    <w:unhideWhenUsed/>
    <w:rsid w:val="007B015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7B0155"/>
    <w:rPr>
      <w:color w:val="0000FF"/>
      <w:u w:val="single"/>
    </w:rPr>
  </w:style>
  <w:style w:type="paragraph" w:styleId="Tekstbalonia">
    <w:name w:val="Balloon Text"/>
    <w:basedOn w:val="Normal"/>
    <w:link w:val="TekstbaloniaChar"/>
    <w:uiPriority w:val="99"/>
    <w:semiHidden/>
    <w:unhideWhenUsed/>
    <w:rsid w:val="006D775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D7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128266">
      <w:bodyDiv w:val="1"/>
      <w:marLeft w:val="0"/>
      <w:marRight w:val="0"/>
      <w:marTop w:val="0"/>
      <w:marBottom w:val="0"/>
      <w:divBdr>
        <w:top w:val="none" w:sz="0" w:space="0" w:color="auto"/>
        <w:left w:val="none" w:sz="0" w:space="0" w:color="auto"/>
        <w:bottom w:val="none" w:sz="0" w:space="0" w:color="auto"/>
        <w:right w:val="none" w:sz="0" w:space="0" w:color="auto"/>
      </w:divBdr>
      <w:divsChild>
        <w:div w:id="1782217158">
          <w:marLeft w:val="0"/>
          <w:marRight w:val="0"/>
          <w:marTop w:val="0"/>
          <w:marBottom w:val="0"/>
          <w:divBdr>
            <w:top w:val="none" w:sz="0" w:space="0" w:color="auto"/>
            <w:left w:val="none" w:sz="0" w:space="0" w:color="auto"/>
            <w:bottom w:val="none" w:sz="0" w:space="0" w:color="auto"/>
            <w:right w:val="none" w:sz="0" w:space="0" w:color="auto"/>
          </w:divBdr>
        </w:div>
        <w:div w:id="1034968255">
          <w:marLeft w:val="0"/>
          <w:marRight w:val="0"/>
          <w:marTop w:val="0"/>
          <w:marBottom w:val="0"/>
          <w:divBdr>
            <w:top w:val="none" w:sz="0" w:space="0" w:color="auto"/>
            <w:left w:val="none" w:sz="0" w:space="0" w:color="auto"/>
            <w:bottom w:val="none" w:sz="0" w:space="0" w:color="auto"/>
            <w:right w:val="none" w:sz="0" w:space="0" w:color="auto"/>
          </w:divBdr>
        </w:div>
      </w:divsChild>
    </w:div>
    <w:div w:id="6684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full/2018_12_112_217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563A7-5E3D-4D38-92C2-D5844106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2322</Words>
  <Characters>13241</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Marina Čavić</cp:lastModifiedBy>
  <cp:revision>645</cp:revision>
  <cp:lastPrinted>2019-01-28T09:58:00Z</cp:lastPrinted>
  <dcterms:created xsi:type="dcterms:W3CDTF">2019-01-27T09:19:00Z</dcterms:created>
  <dcterms:modified xsi:type="dcterms:W3CDTF">2019-01-28T11:40:00Z</dcterms:modified>
</cp:coreProperties>
</file>